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0CF12" w14:textId="730549DC"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TSG-RAN WG</w:t>
      </w:r>
      <w:r w:rsidR="00163C70">
        <w:rPr>
          <w:rFonts w:cs="Arial"/>
          <w:b/>
          <w:bCs/>
          <w:sz w:val="24"/>
          <w:szCs w:val="24"/>
        </w:rPr>
        <w:t>2</w:t>
      </w:r>
      <w:r w:rsidR="003C5549" w:rsidRPr="003C5549">
        <w:rPr>
          <w:rFonts w:cs="Arial"/>
          <w:b/>
          <w:bCs/>
          <w:sz w:val="24"/>
          <w:szCs w:val="24"/>
        </w:rPr>
        <w:t xml:space="preserve"> </w:t>
      </w:r>
      <w:r w:rsidR="0081673E">
        <w:rPr>
          <w:rFonts w:cs="Arial"/>
          <w:b/>
          <w:bCs/>
          <w:sz w:val="24"/>
          <w:szCs w:val="24"/>
        </w:rPr>
        <w:t>Meeting #11</w:t>
      </w:r>
      <w:r w:rsidR="00163C70">
        <w:rPr>
          <w:rFonts w:cs="Arial"/>
          <w:b/>
          <w:bCs/>
          <w:sz w:val="24"/>
          <w:szCs w:val="24"/>
        </w:rPr>
        <w:t>6</w:t>
      </w:r>
      <w:r>
        <w:rPr>
          <w:rFonts w:cs="Arial"/>
          <w:b/>
          <w:bCs/>
          <w:sz w:val="24"/>
          <w:szCs w:val="24"/>
        </w:rPr>
        <w:t>-e</w:t>
      </w:r>
      <w:r w:rsidR="000D5EC9" w:rsidRPr="007D3E81">
        <w:rPr>
          <w:rFonts w:cs="Arial"/>
          <w:b/>
          <w:sz w:val="24"/>
          <w:szCs w:val="24"/>
        </w:rPr>
        <w:tab/>
      </w:r>
      <w:r w:rsidR="00B30D66">
        <w:rPr>
          <w:rFonts w:cs="Arial"/>
          <w:b/>
          <w:sz w:val="24"/>
          <w:szCs w:val="24"/>
        </w:rPr>
        <w:t>R2-2110638</w:t>
      </w:r>
    </w:p>
    <w:p w14:paraId="01E4C90C" w14:textId="4124258C" w:rsidR="00910153" w:rsidRDefault="00041F23" w:rsidP="00910153">
      <w:pPr>
        <w:pStyle w:val="CRCoverPage"/>
        <w:tabs>
          <w:tab w:val="right" w:pos="9639"/>
          <w:tab w:val="right" w:pos="13323"/>
        </w:tabs>
        <w:spacing w:after="0"/>
        <w:rPr>
          <w:rFonts w:cs="Arial"/>
          <w:b/>
          <w:sz w:val="24"/>
          <w:szCs w:val="24"/>
        </w:rPr>
      </w:pPr>
      <w:r>
        <w:rPr>
          <w:rFonts w:cs="Arial"/>
          <w:b/>
          <w:bCs/>
          <w:sz w:val="24"/>
          <w:szCs w:val="24"/>
        </w:rPr>
        <w:t>Online</w:t>
      </w:r>
      <w:r w:rsidR="0081673E" w:rsidRPr="0081673E">
        <w:rPr>
          <w:rFonts w:cs="Arial"/>
          <w:b/>
          <w:bCs/>
          <w:sz w:val="24"/>
          <w:szCs w:val="24"/>
        </w:rPr>
        <w:t xml:space="preserve">, </w:t>
      </w:r>
      <w:r w:rsidR="004B23DC">
        <w:rPr>
          <w:rFonts w:cs="Arial"/>
          <w:b/>
          <w:bCs/>
          <w:sz w:val="24"/>
          <w:szCs w:val="24"/>
        </w:rPr>
        <w:t>1</w:t>
      </w:r>
      <w:r>
        <w:rPr>
          <w:rFonts w:cs="Arial"/>
          <w:b/>
          <w:bCs/>
          <w:sz w:val="24"/>
          <w:szCs w:val="24"/>
        </w:rPr>
        <w:t xml:space="preserve"> </w:t>
      </w:r>
      <w:r w:rsidR="004B23DC">
        <w:rPr>
          <w:rFonts w:cs="Arial"/>
          <w:b/>
          <w:bCs/>
          <w:sz w:val="24"/>
          <w:szCs w:val="24"/>
        </w:rPr>
        <w:t>-</w:t>
      </w:r>
      <w:r>
        <w:rPr>
          <w:rFonts w:cs="Arial"/>
          <w:b/>
          <w:bCs/>
          <w:sz w:val="24"/>
          <w:szCs w:val="24"/>
        </w:rPr>
        <w:t xml:space="preserve"> </w:t>
      </w:r>
      <w:r w:rsidR="009E0A9F">
        <w:rPr>
          <w:rFonts w:cs="Arial"/>
          <w:b/>
          <w:bCs/>
          <w:sz w:val="24"/>
          <w:szCs w:val="24"/>
        </w:rPr>
        <w:t>1</w:t>
      </w:r>
      <w:r>
        <w:rPr>
          <w:rFonts w:cs="Arial"/>
          <w:b/>
          <w:bCs/>
          <w:sz w:val="24"/>
          <w:szCs w:val="24"/>
        </w:rPr>
        <w:t>2</w:t>
      </w:r>
      <w:r w:rsidR="004B23DC">
        <w:rPr>
          <w:rFonts w:cs="Arial"/>
          <w:b/>
          <w:bCs/>
          <w:sz w:val="24"/>
          <w:szCs w:val="24"/>
        </w:rPr>
        <w:t xml:space="preserve"> </w:t>
      </w:r>
      <w:r w:rsidR="009E0A9F">
        <w:rPr>
          <w:rFonts w:cs="Arial"/>
          <w:b/>
          <w:bCs/>
          <w:sz w:val="24"/>
          <w:szCs w:val="24"/>
        </w:rPr>
        <w:t>Nov</w:t>
      </w:r>
      <w:r w:rsidR="0081673E" w:rsidRPr="0081673E">
        <w:rPr>
          <w:rFonts w:cs="Arial"/>
          <w:b/>
          <w:bCs/>
          <w:sz w:val="24"/>
          <w:szCs w:val="24"/>
        </w:rPr>
        <w:t xml:space="preserve"> 2021</w:t>
      </w:r>
    </w:p>
    <w:p w14:paraId="41018D3A" w14:textId="77777777" w:rsidR="0037119B" w:rsidRPr="007D3E81" w:rsidRDefault="0037119B" w:rsidP="0037119B">
      <w:pPr>
        <w:pStyle w:val="ac"/>
        <w:jc w:val="both"/>
        <w:rPr>
          <w:rFonts w:eastAsia="宋体"/>
          <w:b w:val="0"/>
          <w:i w:val="0"/>
          <w:noProof w:val="0"/>
          <w:sz w:val="24"/>
          <w:lang w:eastAsia="zh-CN"/>
        </w:rPr>
      </w:pPr>
    </w:p>
    <w:p w14:paraId="7393C8EE" w14:textId="77777777" w:rsidR="0037119B" w:rsidRDefault="0037119B" w:rsidP="0037119B">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63C70" w:rsidRPr="00163C70">
        <w:rPr>
          <w:rFonts w:ascii="Arial" w:hAnsi="Arial"/>
          <w:sz w:val="24"/>
          <w:lang w:eastAsia="zh-CN"/>
        </w:rPr>
        <w:t>Discussion on other SON aspects</w:t>
      </w:r>
    </w:p>
    <w:p w14:paraId="079041A9" w14:textId="77777777" w:rsidR="008961C2" w:rsidRPr="00BE560F" w:rsidRDefault="008961C2" w:rsidP="008961C2">
      <w:pPr>
        <w:tabs>
          <w:tab w:val="left" w:pos="1985"/>
        </w:tabs>
        <w:ind w:left="1980" w:hanging="1980"/>
        <w:rPr>
          <w:rFonts w:eastAsia="宋体"/>
          <w:b/>
          <w:sz w:val="24"/>
        </w:rPr>
      </w:pPr>
      <w:r w:rsidRPr="00DA3786">
        <w:rPr>
          <w:rFonts w:ascii="Arial" w:hAnsi="Arial"/>
          <w:b/>
          <w:sz w:val="24"/>
        </w:rPr>
        <w:t>WID/SID:</w:t>
      </w:r>
      <w:r w:rsidRPr="00DA3786">
        <w:rPr>
          <w:rFonts w:ascii="Arial" w:hAnsi="Arial"/>
          <w:b/>
          <w:sz w:val="24"/>
        </w:rPr>
        <w:tab/>
      </w:r>
      <w:r w:rsidRPr="00BE560F">
        <w:rPr>
          <w:rFonts w:ascii="Arial" w:hAnsi="Arial"/>
          <w:b/>
          <w:sz w:val="24"/>
        </w:rPr>
        <w:tab/>
      </w:r>
      <w:r w:rsidRPr="00BE560F">
        <w:rPr>
          <w:rFonts w:ascii="Arial" w:hAnsi="Arial"/>
          <w:b/>
          <w:sz w:val="24"/>
        </w:rPr>
        <w:tab/>
      </w:r>
      <w:r w:rsidRPr="00BE560F">
        <w:rPr>
          <w:rFonts w:ascii="Arial" w:hAnsi="Arial"/>
          <w:sz w:val="24"/>
          <w:lang w:eastAsia="zh-CN"/>
        </w:rPr>
        <w:t>NR_ENDC_SON_MDT_enh-Core</w:t>
      </w:r>
    </w:p>
    <w:p w14:paraId="443392C9" w14:textId="3D3D541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1B0100">
        <w:rPr>
          <w:rStyle w:val="af8"/>
          <w:lang w:val="en-GB"/>
        </w:rPr>
        <w:t>, HiSilicon</w:t>
      </w:r>
    </w:p>
    <w:p w14:paraId="0993112C" w14:textId="59035A80"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312ED" w:rsidRPr="00C312ED">
        <w:rPr>
          <w:rFonts w:ascii="Arial" w:hAnsi="Arial"/>
          <w:sz w:val="24"/>
          <w:lang w:eastAsia="zh-CN"/>
        </w:rPr>
        <w:t>8.13.2.3</w:t>
      </w:r>
      <w:r w:rsidR="00C312ED" w:rsidRPr="00C312ED">
        <w:rPr>
          <w:rFonts w:ascii="Arial" w:hAnsi="Arial"/>
          <w:sz w:val="24"/>
          <w:lang w:eastAsia="zh-CN"/>
        </w:rPr>
        <w:tab/>
        <w:t>Other WID related SON features</w:t>
      </w:r>
    </w:p>
    <w:p w14:paraId="6A068AE4"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592F05" w:rsidRPr="00592F05">
        <w:rPr>
          <w:rFonts w:ascii="Arial" w:hAnsi="Arial"/>
          <w:sz w:val="24"/>
        </w:rPr>
        <w:t>Discussion and Decision</w:t>
      </w:r>
    </w:p>
    <w:p w14:paraId="180B38BA"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3359A5FE" w14:textId="77C6F8B9" w:rsidR="005B34ED" w:rsidRDefault="001551A2" w:rsidP="000A4C5A">
      <w:pPr>
        <w:rPr>
          <w:lang w:eastAsia="zh-CN"/>
        </w:rPr>
      </w:pPr>
      <w:r w:rsidRPr="007D3E81">
        <w:rPr>
          <w:lang w:eastAsia="zh-CN"/>
        </w:rPr>
        <w:t xml:space="preserve">The </w:t>
      </w:r>
      <w:r w:rsidR="007E0511">
        <w:rPr>
          <w:rFonts w:asciiTheme="minorEastAsia" w:eastAsiaTheme="minorEastAsia" w:hAnsiTheme="minorEastAsia" w:hint="eastAsia"/>
          <w:lang w:eastAsia="zh-CN"/>
        </w:rPr>
        <w:t>d</w:t>
      </w:r>
      <w:r w:rsidR="008E5156" w:rsidRPr="008E5156">
        <w:rPr>
          <w:lang w:eastAsia="zh-CN"/>
        </w:rPr>
        <w:t>iscussion on other SON aspects</w:t>
      </w:r>
      <w:r w:rsidRPr="007D3E81">
        <w:rPr>
          <w:lang w:eastAsia="zh-CN"/>
        </w:rPr>
        <w:t xml:space="preserve"> was discussed during </w:t>
      </w:r>
      <w:r w:rsidR="00BD4136">
        <w:rPr>
          <w:lang w:eastAsia="zh-CN"/>
        </w:rPr>
        <w:t>RAN2#115-e</w:t>
      </w:r>
      <w:r w:rsidRPr="007D3E81">
        <w:rPr>
          <w:lang w:eastAsia="zh-CN"/>
        </w:rPr>
        <w:t xml:space="preserve">. </w:t>
      </w:r>
      <w:r w:rsidR="001242B2">
        <w:rPr>
          <w:lang w:eastAsia="zh-CN"/>
        </w:rPr>
        <w:t xml:space="preserve"> </w:t>
      </w:r>
      <w:r w:rsidRPr="007D3E81">
        <w:rPr>
          <w:lang w:eastAsia="zh-CN"/>
        </w:rPr>
        <w:t>In this document we</w:t>
      </w:r>
      <w:r w:rsidR="001242B2">
        <w:rPr>
          <w:lang w:eastAsia="zh-CN"/>
        </w:rPr>
        <w:t xml:space="preserve"> will</w:t>
      </w:r>
      <w:r w:rsidR="001242B2" w:rsidRPr="001242B2">
        <w:rPr>
          <w:lang w:eastAsia="zh-CN"/>
        </w:rPr>
        <w:t xml:space="preserve"> </w:t>
      </w:r>
      <w:r w:rsidR="001242B2">
        <w:rPr>
          <w:lang w:eastAsia="zh-CN"/>
        </w:rPr>
        <w:t>propose some new aspects and discuss some left issues</w:t>
      </w:r>
      <w:r w:rsidR="005B34ED">
        <w:rPr>
          <w:lang w:eastAsia="zh-CN"/>
        </w:rPr>
        <w:t>.</w:t>
      </w:r>
    </w:p>
    <w:p w14:paraId="2740D53C" w14:textId="1C205A7A" w:rsidR="005B34ED" w:rsidRPr="005B34ED" w:rsidRDefault="005B34ED" w:rsidP="000A4C5A">
      <w:pPr>
        <w:rPr>
          <w:rFonts w:eastAsiaTheme="minorEastAsia"/>
          <w:lang w:eastAsia="zh-CN"/>
        </w:rPr>
      </w:pPr>
      <w:r w:rsidRPr="007E01FA">
        <w:rPr>
          <w:color w:val="000000"/>
          <w:lang w:eastAsia="zh-CN"/>
        </w:rPr>
        <w:t>In addition, we also try to provide draft changes for some features (shown in Annex).</w:t>
      </w:r>
    </w:p>
    <w:p w14:paraId="2851F33B" w14:textId="20118633" w:rsidR="00944C41" w:rsidRPr="007D3E81" w:rsidRDefault="00944C41" w:rsidP="00944C41">
      <w:pPr>
        <w:pStyle w:val="10"/>
        <w:rPr>
          <w:rFonts w:eastAsia="宋体"/>
          <w:lang w:eastAsia="zh-CN"/>
        </w:rPr>
      </w:pPr>
      <w:bookmarkStart w:id="1" w:name="OLE_LINK1"/>
      <w:bookmarkStart w:id="2" w:name="OLE_LINK2"/>
      <w:r>
        <w:rPr>
          <w:rFonts w:eastAsia="宋体"/>
          <w:lang w:eastAsia="zh-CN"/>
        </w:rPr>
        <w:t xml:space="preserve">2. </w:t>
      </w:r>
      <w:r w:rsidRPr="007D3E81">
        <w:rPr>
          <w:rFonts w:eastAsia="宋体"/>
          <w:lang w:eastAsia="zh-CN"/>
        </w:rPr>
        <w:t>Discussion</w:t>
      </w:r>
    </w:p>
    <w:p w14:paraId="2E4878D9" w14:textId="77777777" w:rsidR="009E09B8" w:rsidRPr="00A304A0" w:rsidRDefault="009E09B8" w:rsidP="009E09B8">
      <w:pPr>
        <w:pStyle w:val="21"/>
      </w:pPr>
      <w:r w:rsidRPr="00A304A0">
        <w:t>2</w:t>
      </w:r>
      <w:r>
        <w:t>.1</w:t>
      </w:r>
      <w:r w:rsidRPr="00A304A0">
        <w:tab/>
      </w:r>
      <w:r>
        <w:t>UL-DL coverage mismatch</w:t>
      </w:r>
    </w:p>
    <w:p w14:paraId="2D50DDB9" w14:textId="77777777" w:rsidR="009E09B8" w:rsidRDefault="009E09B8" w:rsidP="009E09B8">
      <w:pPr>
        <w:rPr>
          <w:sz w:val="22"/>
          <w:lang w:val="en-US" w:eastAsia="zh-CN"/>
        </w:rPr>
      </w:pPr>
      <w:r w:rsidRPr="0037522C">
        <w:rPr>
          <w:rFonts w:eastAsia="宋体" w:hint="eastAsia"/>
          <w:lang w:eastAsia="zh-CN"/>
        </w:rPr>
        <w:t>F</w:t>
      </w:r>
      <w:r w:rsidRPr="0037522C">
        <w:rPr>
          <w:rFonts w:eastAsia="宋体"/>
          <w:lang w:eastAsia="zh-CN"/>
        </w:rPr>
        <w:t xml:space="preserve">igure 1 shows the </w:t>
      </w:r>
      <w:r>
        <w:rPr>
          <w:lang w:eastAsia="zh-CN"/>
        </w:rPr>
        <w:t>UL-DL coverage mismatch problem, and there were some discussion [1]. One solution is to introduce</w:t>
      </w:r>
      <w:r w:rsidRPr="00F56D7F">
        <w:t xml:space="preserve"> </w:t>
      </w:r>
      <w:r w:rsidRPr="00F56D7F">
        <w:rPr>
          <w:lang w:eastAsia="zh-CN"/>
        </w:rPr>
        <w:t>a list of CEF reports to identify and solve the problem about UL/DL coverage imbalance</w:t>
      </w:r>
      <w:r>
        <w:rPr>
          <w:lang w:eastAsia="zh-CN"/>
        </w:rPr>
        <w:t xml:space="preserve">. </w:t>
      </w:r>
    </w:p>
    <w:p w14:paraId="1256D83A" w14:textId="77777777" w:rsidR="009E09B8" w:rsidRPr="00993EB1" w:rsidRDefault="009E09B8" w:rsidP="009E09B8">
      <w:pPr>
        <w:jc w:val="center"/>
      </w:pPr>
      <w:r w:rsidRPr="00993EB1">
        <w:rPr>
          <w:noProof/>
          <w:lang w:val="en-US" w:eastAsia="zh-CN"/>
        </w:rPr>
        <w:drawing>
          <wp:inline distT="0" distB="0" distL="0" distR="0" wp14:anchorId="1B649A64" wp14:editId="7D83B68E">
            <wp:extent cx="6127750" cy="146050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7750" cy="1460500"/>
                    </a:xfrm>
                    <a:prstGeom prst="rect">
                      <a:avLst/>
                    </a:prstGeom>
                    <a:noFill/>
                    <a:ln>
                      <a:noFill/>
                    </a:ln>
                  </pic:spPr>
                </pic:pic>
              </a:graphicData>
            </a:graphic>
          </wp:inline>
        </w:drawing>
      </w:r>
    </w:p>
    <w:p w14:paraId="28B1F0A1" w14:textId="77777777" w:rsidR="009E09B8" w:rsidRDefault="009E09B8" w:rsidP="009E09B8">
      <w:pPr>
        <w:jc w:val="center"/>
        <w:rPr>
          <w:sz w:val="22"/>
          <w:lang w:val="en-US" w:eastAsia="zh-CN"/>
        </w:rPr>
      </w:pPr>
      <w:bookmarkStart w:id="3" w:name="_Ref46741701"/>
      <w:r>
        <w:t xml:space="preserve">Figure 1: </w:t>
      </w:r>
      <w:bookmarkEnd w:id="3"/>
      <w:r w:rsidRPr="00993EB1">
        <w:t>RLF and CEF reports during outage period</w:t>
      </w:r>
      <w:r w:rsidRPr="005D1974">
        <w:t xml:space="preserve"> </w:t>
      </w:r>
      <w:r>
        <w:t>r</w:t>
      </w:r>
      <w:r w:rsidRPr="005D1974">
        <w:t>eports during outage period</w:t>
      </w:r>
    </w:p>
    <w:p w14:paraId="4D6915DF" w14:textId="77777777" w:rsidR="009E09B8" w:rsidRDefault="009E09B8" w:rsidP="009E09B8">
      <w:pPr>
        <w:rPr>
          <w:lang w:eastAsia="zh-CN"/>
        </w:rPr>
      </w:pPr>
      <w:r>
        <w:rPr>
          <w:lang w:eastAsia="zh-CN"/>
        </w:rPr>
        <w:t>If CEF is detected, the UE will initiate a new connection establishment immediately or shortly after the CEF. When CEF happens, the coverage situation may not change a lot, so it seems unnecessary for the UE to store all of the CEFs information. In order to reduce the overhead for multiple CEF reports, one solution is to introduce a periodic/prohibit timer, and thus the UE only stores only CEF report when the timer is ongoing.</w:t>
      </w:r>
    </w:p>
    <w:p w14:paraId="784B63B9" w14:textId="77777777" w:rsidR="00C312ED" w:rsidRDefault="00C312ED" w:rsidP="00C312ED">
      <w:pPr>
        <w:pStyle w:val="Proposal"/>
        <w:numPr>
          <w:ilvl w:val="0"/>
          <w:numId w:val="0"/>
        </w:numPr>
        <w:rPr>
          <w:lang w:eastAsia="zh-CN"/>
        </w:rPr>
      </w:pPr>
      <w:r>
        <w:rPr>
          <w:lang w:eastAsia="zh-CN"/>
        </w:rPr>
        <w:t xml:space="preserve">Proposal 1: </w:t>
      </w:r>
      <w:r w:rsidR="009E09B8" w:rsidRPr="00E710B2">
        <w:rPr>
          <w:lang w:eastAsia="zh-CN"/>
        </w:rPr>
        <w:t>Introduce a list of CEF reports</w:t>
      </w:r>
      <w:r w:rsidR="009E09B8">
        <w:rPr>
          <w:lang w:eastAsia="zh-CN"/>
        </w:rPr>
        <w:t>.</w:t>
      </w:r>
    </w:p>
    <w:p w14:paraId="613BE0AD" w14:textId="778CBE02" w:rsidR="009E09B8" w:rsidRDefault="00C312ED" w:rsidP="00C312ED">
      <w:pPr>
        <w:pStyle w:val="Proposal"/>
        <w:numPr>
          <w:ilvl w:val="0"/>
          <w:numId w:val="0"/>
        </w:numPr>
        <w:rPr>
          <w:lang w:eastAsia="zh-CN"/>
        </w:rPr>
      </w:pPr>
      <w:r>
        <w:rPr>
          <w:lang w:eastAsia="zh-CN"/>
        </w:rPr>
        <w:t xml:space="preserve">Proposal 2: </w:t>
      </w:r>
      <w:r w:rsidR="009E09B8">
        <w:rPr>
          <w:lang w:eastAsia="zh-CN"/>
        </w:rPr>
        <w:t xml:space="preserve">Introduce </w:t>
      </w:r>
      <w:r w:rsidR="009E09B8" w:rsidRPr="00E710B2">
        <w:rPr>
          <w:lang w:eastAsia="zh-CN"/>
        </w:rPr>
        <w:t>a timer for the UE to decide whether the UE is required to store the CEF information into the CEF report list.</w:t>
      </w:r>
    </w:p>
    <w:p w14:paraId="512727E3" w14:textId="77777777" w:rsidR="008961C2" w:rsidRPr="009E09B8" w:rsidRDefault="008961C2" w:rsidP="001551A2">
      <w:pPr>
        <w:rPr>
          <w:rFonts w:eastAsiaTheme="minorEastAsia"/>
          <w:lang w:eastAsia="zh-CN"/>
        </w:rPr>
      </w:pPr>
    </w:p>
    <w:p w14:paraId="6631FD8A" w14:textId="77777777" w:rsidR="004C29AC" w:rsidRPr="00A304A0" w:rsidRDefault="004C29AC" w:rsidP="004C29AC">
      <w:pPr>
        <w:pStyle w:val="21"/>
      </w:pPr>
      <w:r w:rsidRPr="00A304A0">
        <w:t>2</w:t>
      </w:r>
      <w:r>
        <w:t>.2</w:t>
      </w:r>
      <w:r w:rsidRPr="00A304A0">
        <w:tab/>
      </w:r>
      <w:r w:rsidR="00DB27C5">
        <w:t>PSCell change failure</w:t>
      </w:r>
    </w:p>
    <w:p w14:paraId="26D87B50" w14:textId="39A66641" w:rsidR="0038468B" w:rsidRDefault="004B5318" w:rsidP="00C36C95">
      <w:pPr>
        <w:rPr>
          <w:rFonts w:eastAsia="宋体"/>
          <w:lang w:eastAsia="zh-CN"/>
        </w:rPr>
      </w:pPr>
      <w:r>
        <w:rPr>
          <w:rFonts w:eastAsiaTheme="minorEastAsia" w:hint="eastAsia"/>
          <w:lang w:eastAsia="zh-CN"/>
        </w:rPr>
        <w:t>B</w:t>
      </w:r>
      <w:r>
        <w:rPr>
          <w:rFonts w:eastAsiaTheme="minorEastAsia"/>
          <w:lang w:eastAsia="zh-CN"/>
        </w:rPr>
        <w:t xml:space="preserve">ased on the previous </w:t>
      </w:r>
      <w:r w:rsidR="00DB27C5">
        <w:rPr>
          <w:rFonts w:eastAsiaTheme="minorEastAsia"/>
          <w:lang w:eastAsia="zh-CN"/>
        </w:rPr>
        <w:t xml:space="preserve">email discussion, </w:t>
      </w:r>
      <w:r w:rsidR="002E1D04">
        <w:rPr>
          <w:rFonts w:eastAsiaTheme="minorEastAsia"/>
          <w:lang w:eastAsia="zh-CN"/>
        </w:rPr>
        <w:t>RAN2</w:t>
      </w:r>
      <w:r w:rsidR="001604BC">
        <w:rPr>
          <w:rFonts w:eastAsiaTheme="minorEastAsia"/>
          <w:lang w:eastAsia="zh-CN"/>
        </w:rPr>
        <w:t xml:space="preserve"> agree </w:t>
      </w:r>
      <w:r w:rsidR="002E1D04">
        <w:rPr>
          <w:rFonts w:eastAsiaTheme="minorEastAsia"/>
          <w:lang w:eastAsia="zh-CN"/>
        </w:rPr>
        <w:t xml:space="preserve">the suggested parameters in </w:t>
      </w:r>
      <w:r w:rsidR="002E1D04">
        <w:rPr>
          <w:rFonts w:eastAsia="宋体"/>
          <w:lang w:eastAsia="zh-CN"/>
        </w:rPr>
        <w:t>LS [2]</w:t>
      </w:r>
      <w:r w:rsidR="001604BC">
        <w:rPr>
          <w:rFonts w:eastAsia="宋体"/>
          <w:lang w:eastAsia="zh-CN"/>
        </w:rPr>
        <w:t xml:space="preserve"> are needed</w:t>
      </w:r>
      <w:r w:rsidR="008B2F58">
        <w:rPr>
          <w:rFonts w:eastAsia="宋体"/>
          <w:lang w:eastAsia="zh-CN"/>
        </w:rPr>
        <w:t xml:space="preserve">. </w:t>
      </w:r>
      <w:r w:rsidR="00E47EEC">
        <w:rPr>
          <w:rFonts w:eastAsia="宋体"/>
          <w:lang w:eastAsia="zh-CN"/>
        </w:rPr>
        <w:t xml:space="preserve">And majority companies agree </w:t>
      </w:r>
      <w:r w:rsidR="00B92461">
        <w:rPr>
          <w:rFonts w:eastAsia="宋体"/>
          <w:lang w:eastAsia="zh-CN"/>
        </w:rPr>
        <w:t>that</w:t>
      </w:r>
      <w:r w:rsidR="00E47EEC">
        <w:rPr>
          <w:rFonts w:eastAsia="宋体"/>
          <w:lang w:eastAsia="zh-CN"/>
        </w:rPr>
        <w:t xml:space="preserve"> reus</w:t>
      </w:r>
      <w:r w:rsidR="00B92461">
        <w:rPr>
          <w:rFonts w:eastAsia="宋体"/>
          <w:lang w:eastAsia="zh-CN"/>
        </w:rPr>
        <w:t>ing</w:t>
      </w:r>
      <w:r w:rsidR="00E47EEC">
        <w:rPr>
          <w:rFonts w:eastAsia="宋体"/>
          <w:lang w:eastAsia="zh-CN"/>
        </w:rPr>
        <w:t xml:space="preserve"> SCG failure message, </w:t>
      </w:r>
      <w:r w:rsidR="00E47EEC" w:rsidRPr="00E47EEC">
        <w:rPr>
          <w:rFonts w:eastAsia="宋体"/>
          <w:lang w:eastAsia="zh-CN"/>
        </w:rPr>
        <w:t>add</w:t>
      </w:r>
      <w:r w:rsidR="00B92461">
        <w:rPr>
          <w:rFonts w:eastAsia="宋体"/>
          <w:lang w:eastAsia="zh-CN"/>
        </w:rPr>
        <w:t>ing</w:t>
      </w:r>
      <w:r w:rsidR="00E47EEC" w:rsidRPr="00E47EEC">
        <w:rPr>
          <w:rFonts w:eastAsia="宋体"/>
          <w:lang w:eastAsia="zh-CN"/>
        </w:rPr>
        <w:t xml:space="preserve"> new fields for the first 3 information</w:t>
      </w:r>
      <w:r w:rsidR="00B92461">
        <w:rPr>
          <w:rFonts w:eastAsia="宋体"/>
          <w:lang w:eastAsia="zh-CN"/>
        </w:rPr>
        <w:t xml:space="preserve"> </w:t>
      </w:r>
      <w:r w:rsidR="0037144C" w:rsidRPr="0037144C">
        <w:rPr>
          <w:rFonts w:eastAsia="宋体"/>
          <w:lang w:eastAsia="zh-CN"/>
        </w:rPr>
        <w:t>(i.e., ‎CGI of the Source PSCell, CGI of the Fai</w:t>
      </w:r>
      <w:r w:rsidR="00B92461">
        <w:rPr>
          <w:rFonts w:eastAsia="宋体"/>
          <w:lang w:eastAsia="zh-CN"/>
        </w:rPr>
        <w:t>led PSCell, and timeSCGFailure</w:t>
      </w:r>
      <w:r w:rsidR="0037144C">
        <w:rPr>
          <w:rFonts w:eastAsia="宋体"/>
          <w:lang w:eastAsia="zh-CN"/>
        </w:rPr>
        <w:t>)</w:t>
      </w:r>
      <w:r w:rsidR="00B92461">
        <w:rPr>
          <w:rFonts w:eastAsia="宋体"/>
          <w:lang w:eastAsia="zh-CN"/>
        </w:rPr>
        <w:t xml:space="preserve">, and </w:t>
      </w:r>
      <w:r w:rsidR="00B92461" w:rsidRPr="00B92461">
        <w:rPr>
          <w:rFonts w:eastAsia="宋体"/>
          <w:lang w:eastAsia="zh-CN"/>
        </w:rPr>
        <w:t xml:space="preserve">reuse existing field of failureType for the 4th information </w:t>
      </w:r>
      <w:r w:rsidR="00B92461" w:rsidRPr="00B92461">
        <w:rPr>
          <w:rFonts w:eastAsia="宋体"/>
          <w:lang w:eastAsia="zh-CN"/>
        </w:rPr>
        <w:lastRenderedPageBreak/>
        <w:t>(i.e., ‎connectionFailureType‎)</w:t>
      </w:r>
      <w:r w:rsidR="009B2F55">
        <w:rPr>
          <w:rFonts w:eastAsia="宋体"/>
          <w:lang w:eastAsia="zh-CN"/>
        </w:rPr>
        <w:t xml:space="preserve">. </w:t>
      </w:r>
      <w:r w:rsidR="0038468B">
        <w:rPr>
          <w:rFonts w:eastAsia="宋体"/>
          <w:lang w:eastAsia="zh-CN"/>
        </w:rPr>
        <w:t>The</w:t>
      </w:r>
      <w:r w:rsidR="009B2F55">
        <w:rPr>
          <w:rFonts w:eastAsia="宋体"/>
          <w:lang w:eastAsia="zh-CN"/>
        </w:rPr>
        <w:t xml:space="preserve"> le</w:t>
      </w:r>
      <w:r w:rsidR="009B2600">
        <w:rPr>
          <w:rFonts w:eastAsia="宋体"/>
          <w:lang w:eastAsia="zh-CN"/>
        </w:rPr>
        <w:t>ft 5</w:t>
      </w:r>
      <w:r w:rsidR="009B2600" w:rsidRPr="009B2600">
        <w:rPr>
          <w:rFonts w:eastAsia="宋体"/>
          <w:vertAlign w:val="superscript"/>
          <w:lang w:eastAsia="zh-CN"/>
        </w:rPr>
        <w:t>th</w:t>
      </w:r>
      <w:r w:rsidR="009B2600">
        <w:rPr>
          <w:rFonts w:eastAsia="宋体"/>
          <w:lang w:eastAsia="zh-CN"/>
        </w:rPr>
        <w:t xml:space="preserve"> </w:t>
      </w:r>
      <w:r w:rsidR="009B2600" w:rsidRPr="009B2600">
        <w:rPr>
          <w:rFonts w:eastAsia="宋体"/>
          <w:lang w:eastAsia="zh-CN"/>
        </w:rPr>
        <w:t xml:space="preserve">random-access related </w:t>
      </w:r>
      <w:r w:rsidR="009B2600">
        <w:rPr>
          <w:rFonts w:eastAsia="宋体"/>
          <w:lang w:eastAsia="zh-CN"/>
        </w:rPr>
        <w:t>information</w:t>
      </w:r>
      <w:r w:rsidR="0038468B">
        <w:rPr>
          <w:rFonts w:eastAsia="宋体"/>
          <w:lang w:eastAsia="zh-CN"/>
        </w:rPr>
        <w:t xml:space="preserve"> </w:t>
      </w:r>
      <w:r w:rsidR="00BE42BF">
        <w:rPr>
          <w:rFonts w:eastAsia="宋体"/>
          <w:lang w:eastAsia="zh-CN"/>
        </w:rPr>
        <w:t xml:space="preserve">is </w:t>
      </w:r>
      <w:r w:rsidR="002D7C68">
        <w:rPr>
          <w:rFonts w:eastAsia="宋体"/>
          <w:lang w:eastAsia="zh-CN"/>
        </w:rPr>
        <w:t xml:space="preserve">still </w:t>
      </w:r>
      <w:r w:rsidR="00BE42BF" w:rsidRPr="00BE42BF">
        <w:rPr>
          <w:rFonts w:eastAsia="宋体"/>
          <w:lang w:eastAsia="zh-CN"/>
        </w:rPr>
        <w:t>controversial</w:t>
      </w:r>
      <w:r w:rsidR="0038468B">
        <w:rPr>
          <w:rFonts w:eastAsia="宋体"/>
          <w:lang w:eastAsia="zh-CN"/>
        </w:rPr>
        <w:t xml:space="preserve"> because </w:t>
      </w:r>
      <w:r w:rsidR="007C38FA">
        <w:rPr>
          <w:rFonts w:eastAsia="宋体"/>
          <w:lang w:eastAsia="zh-CN"/>
        </w:rPr>
        <w:t>few companies think it</w:t>
      </w:r>
      <w:r w:rsidR="0038468B">
        <w:rPr>
          <w:rFonts w:eastAsia="宋体"/>
          <w:lang w:eastAsia="zh-CN"/>
        </w:rPr>
        <w:t xml:space="preserve"> may increase the </w:t>
      </w:r>
      <w:r w:rsidR="005464B2">
        <w:rPr>
          <w:rFonts w:eastAsia="宋体"/>
          <w:lang w:eastAsia="zh-CN"/>
        </w:rPr>
        <w:t xml:space="preserve">data load </w:t>
      </w:r>
      <w:r w:rsidR="0038468B">
        <w:rPr>
          <w:rFonts w:eastAsia="宋体"/>
          <w:lang w:eastAsia="zh-CN"/>
        </w:rPr>
        <w:t>SCG failure message</w:t>
      </w:r>
      <w:r w:rsidR="00CF7DC2">
        <w:rPr>
          <w:rFonts w:eastAsia="宋体"/>
          <w:lang w:eastAsia="zh-CN"/>
        </w:rPr>
        <w:t xml:space="preserve"> </w:t>
      </w:r>
      <w:r w:rsidR="005464B2">
        <w:rPr>
          <w:rFonts w:eastAsia="宋体"/>
          <w:lang w:eastAsia="zh-CN"/>
        </w:rPr>
        <w:t xml:space="preserve">significantly. </w:t>
      </w:r>
      <w:r w:rsidR="0077440C">
        <w:rPr>
          <w:rFonts w:eastAsia="宋体"/>
          <w:lang w:eastAsia="zh-CN"/>
        </w:rPr>
        <w:t>And there are two candidate options:</w:t>
      </w:r>
    </w:p>
    <w:tbl>
      <w:tblPr>
        <w:tblStyle w:val="af4"/>
        <w:tblW w:w="0" w:type="auto"/>
        <w:tblLook w:val="04A0" w:firstRow="1" w:lastRow="0" w:firstColumn="1" w:lastColumn="0" w:noHBand="0" w:noVBand="1"/>
      </w:tblPr>
      <w:tblGrid>
        <w:gridCol w:w="9631"/>
      </w:tblGrid>
      <w:tr w:rsidR="0077440C" w14:paraId="41083472" w14:textId="77777777" w:rsidTr="00B74F26">
        <w:trPr>
          <w:trHeight w:val="1023"/>
        </w:trPr>
        <w:tc>
          <w:tcPr>
            <w:tcW w:w="9631" w:type="dxa"/>
          </w:tcPr>
          <w:p w14:paraId="59FF8048" w14:textId="77777777" w:rsidR="0077440C" w:rsidRPr="0077440C" w:rsidRDefault="0077440C" w:rsidP="0089049D">
            <w:pPr>
              <w:pStyle w:val="af9"/>
              <w:numPr>
                <w:ilvl w:val="0"/>
                <w:numId w:val="11"/>
              </w:numPr>
              <w:overflowPunct w:val="0"/>
              <w:autoSpaceDE w:val="0"/>
              <w:autoSpaceDN w:val="0"/>
              <w:spacing w:afterLines="50" w:after="120"/>
              <w:ind w:firstLineChars="0"/>
              <w:textAlignment w:val="baseline"/>
              <w:rPr>
                <w:rFonts w:eastAsiaTheme="minorEastAsia"/>
                <w:szCs w:val="22"/>
                <w:lang w:val="en-US" w:eastAsia="zh-CN"/>
              </w:rPr>
            </w:pPr>
            <w:r w:rsidRPr="0077440C">
              <w:rPr>
                <w:rFonts w:eastAsiaTheme="minorEastAsia"/>
                <w:szCs w:val="22"/>
                <w:lang w:val="en-US" w:eastAsia="zh-CN"/>
              </w:rPr>
              <w:t>Option 1: put RA information in the existing SCG failure message</w:t>
            </w:r>
          </w:p>
          <w:p w14:paraId="39E92A4A" w14:textId="77777777" w:rsidR="0077440C" w:rsidRPr="0077440C" w:rsidRDefault="0077440C" w:rsidP="0089049D">
            <w:pPr>
              <w:pStyle w:val="af9"/>
              <w:numPr>
                <w:ilvl w:val="0"/>
                <w:numId w:val="11"/>
              </w:numPr>
              <w:overflowPunct w:val="0"/>
              <w:autoSpaceDE w:val="0"/>
              <w:autoSpaceDN w:val="0"/>
              <w:spacing w:afterLines="50" w:after="120"/>
              <w:ind w:firstLineChars="0"/>
              <w:textAlignment w:val="baseline"/>
              <w:rPr>
                <w:rFonts w:eastAsiaTheme="minorEastAsia"/>
                <w:sz w:val="22"/>
                <w:szCs w:val="22"/>
                <w:lang w:val="en-US" w:eastAsia="zh-CN"/>
              </w:rPr>
            </w:pPr>
            <w:r w:rsidRPr="0077440C">
              <w:rPr>
                <w:rFonts w:eastAsiaTheme="minorEastAsia"/>
                <w:szCs w:val="22"/>
                <w:lang w:val="en-US" w:eastAsia="zh-CN"/>
              </w:rPr>
              <w:t>Option 2: put RA information in RA report. At RAN2#115-e, it was agreed to extend RA report for both successful and failure on-demand SI request, and option 2 can follow the same way as for on-demand SI reporting, i.e. extend RA report for Pscell change failure scenario</w:t>
            </w:r>
          </w:p>
        </w:tc>
      </w:tr>
    </w:tbl>
    <w:p w14:paraId="676B6EFA" w14:textId="77777777" w:rsidR="00D30539" w:rsidRDefault="004D52F3" w:rsidP="00C36C95">
      <w:pPr>
        <w:rPr>
          <w:rFonts w:eastAsia="宋体"/>
          <w:lang w:eastAsia="zh-CN"/>
        </w:rPr>
      </w:pPr>
      <w:r>
        <w:rPr>
          <w:rFonts w:eastAsia="宋体"/>
          <w:lang w:eastAsia="zh-CN"/>
        </w:rPr>
        <w:t>The a</w:t>
      </w:r>
      <w:r w:rsidRPr="00A97B32">
        <w:rPr>
          <w:rFonts w:eastAsia="宋体"/>
          <w:lang w:eastAsia="zh-CN"/>
        </w:rPr>
        <w:t>dvantages</w:t>
      </w:r>
      <w:r>
        <w:rPr>
          <w:rFonts w:eastAsia="宋体"/>
          <w:lang w:eastAsia="zh-CN"/>
        </w:rPr>
        <w:t xml:space="preserve"> for option 1 is that the </w:t>
      </w:r>
      <w:r w:rsidR="00690DBB">
        <w:rPr>
          <w:rFonts w:eastAsia="宋体"/>
          <w:lang w:eastAsia="zh-CN"/>
        </w:rPr>
        <w:t xml:space="preserve">5 </w:t>
      </w:r>
      <w:r>
        <w:rPr>
          <w:rFonts w:eastAsia="宋体"/>
          <w:lang w:eastAsia="zh-CN"/>
        </w:rPr>
        <w:t xml:space="preserve">information used for optimization can be received by one message. </w:t>
      </w:r>
      <w:r w:rsidR="00916161">
        <w:rPr>
          <w:rFonts w:eastAsia="宋体" w:hint="eastAsia"/>
          <w:lang w:eastAsia="zh-CN"/>
        </w:rPr>
        <w:t>A</w:t>
      </w:r>
      <w:r w:rsidR="00916161">
        <w:rPr>
          <w:rFonts w:eastAsia="宋体"/>
          <w:lang w:eastAsia="zh-CN"/>
        </w:rPr>
        <w:t>s previous analysis in email discussion,</w:t>
      </w:r>
      <w:r w:rsidR="00916161" w:rsidRPr="00916161">
        <w:rPr>
          <w:rFonts w:eastAsia="宋体"/>
          <w:lang w:eastAsia="zh-CN"/>
        </w:rPr>
        <w:t xml:space="preserve"> </w:t>
      </w:r>
      <w:r w:rsidR="00916161">
        <w:rPr>
          <w:rFonts w:eastAsia="宋体"/>
          <w:lang w:eastAsia="zh-CN"/>
        </w:rPr>
        <w:t>the first 4 parameters are around 179 bits and the RA information also may be very large</w:t>
      </w:r>
      <w:r w:rsidR="00AD0DE1">
        <w:rPr>
          <w:rFonts w:eastAsia="宋体" w:hint="eastAsia"/>
          <w:lang w:eastAsia="zh-CN"/>
        </w:rPr>
        <w:t>.</w:t>
      </w:r>
      <w:r w:rsidR="00931690">
        <w:rPr>
          <w:rFonts w:eastAsia="宋体" w:hint="eastAsia"/>
          <w:lang w:eastAsia="zh-CN"/>
        </w:rPr>
        <w:t xml:space="preserve"> </w:t>
      </w:r>
      <w:r w:rsidR="00F27505">
        <w:rPr>
          <w:rFonts w:eastAsia="宋体"/>
          <w:lang w:eastAsia="zh-CN"/>
        </w:rPr>
        <w:t>Some companies think</w:t>
      </w:r>
      <w:r w:rsidR="002A3B42">
        <w:rPr>
          <w:rFonts w:eastAsia="宋体"/>
          <w:lang w:eastAsia="zh-CN"/>
        </w:rPr>
        <w:t xml:space="preserve"> </w:t>
      </w:r>
      <w:r w:rsidR="00831E7C">
        <w:rPr>
          <w:rFonts w:eastAsia="宋体"/>
          <w:lang w:eastAsia="zh-CN"/>
        </w:rPr>
        <w:t xml:space="preserve">the </w:t>
      </w:r>
      <w:r w:rsidR="00266F66">
        <w:rPr>
          <w:rFonts w:eastAsia="宋体"/>
          <w:lang w:eastAsia="zh-CN"/>
        </w:rPr>
        <w:t xml:space="preserve">option 1 will significantly increases the </w:t>
      </w:r>
      <w:r w:rsidR="00831E7C">
        <w:rPr>
          <w:rFonts w:eastAsia="宋体"/>
          <w:lang w:eastAsia="zh-CN"/>
        </w:rPr>
        <w:t xml:space="preserve">size of SCG failure </w:t>
      </w:r>
      <w:r w:rsidR="00266F66">
        <w:rPr>
          <w:rFonts w:eastAsia="宋体"/>
          <w:lang w:eastAsia="zh-CN"/>
        </w:rPr>
        <w:t xml:space="preserve">message </w:t>
      </w:r>
      <w:r w:rsidR="00831E7C">
        <w:rPr>
          <w:rFonts w:eastAsia="宋体"/>
          <w:lang w:eastAsia="zh-CN"/>
        </w:rPr>
        <w:t>and may lead to transmission failure on Uu interface under poor radio link conditions.</w:t>
      </w:r>
      <w:r w:rsidR="00FE2486">
        <w:rPr>
          <w:rFonts w:eastAsia="宋体"/>
          <w:lang w:eastAsia="zh-CN"/>
        </w:rPr>
        <w:t xml:space="preserve"> </w:t>
      </w:r>
    </w:p>
    <w:p w14:paraId="78959C5A" w14:textId="44BA8FA0" w:rsidR="00564657" w:rsidRPr="0083177B" w:rsidRDefault="00D30539" w:rsidP="00C36C95">
      <w:pPr>
        <w:rPr>
          <w:rFonts w:eastAsia="宋体"/>
          <w:lang w:eastAsia="zh-CN"/>
        </w:rPr>
      </w:pPr>
      <w:r>
        <w:rPr>
          <w:rFonts w:eastAsia="宋体"/>
          <w:lang w:eastAsia="zh-CN"/>
        </w:rPr>
        <w:t xml:space="preserve">For the problems of option 1, there are several aspects </w:t>
      </w:r>
      <w:r w:rsidR="00CD30C8">
        <w:rPr>
          <w:rFonts w:eastAsia="宋体"/>
          <w:lang w:eastAsia="zh-CN"/>
        </w:rPr>
        <w:t>worth</w:t>
      </w:r>
      <w:r>
        <w:rPr>
          <w:rFonts w:eastAsia="宋体"/>
          <w:lang w:eastAsia="zh-CN"/>
        </w:rPr>
        <w:t xml:space="preserve"> to be consider</w:t>
      </w:r>
      <w:r w:rsidR="0083177B">
        <w:rPr>
          <w:rFonts w:eastAsia="宋体"/>
          <w:lang w:eastAsia="zh-CN"/>
        </w:rPr>
        <w:t xml:space="preserve">. </w:t>
      </w:r>
      <w:r w:rsidR="00FE2486">
        <w:rPr>
          <w:rFonts w:eastAsia="宋体"/>
          <w:lang w:eastAsia="zh-CN"/>
        </w:rPr>
        <w:t xml:space="preserve">In our understanding, larger SCG failure size may require more radio resources to confirm SCG failure message to </w:t>
      </w:r>
      <w:r w:rsidR="008503CF">
        <w:rPr>
          <w:rFonts w:eastAsia="宋体"/>
          <w:lang w:eastAsia="zh-CN"/>
        </w:rPr>
        <w:t xml:space="preserve">the </w:t>
      </w:r>
      <w:r w:rsidR="00FE2486">
        <w:rPr>
          <w:rFonts w:eastAsia="宋体"/>
          <w:lang w:eastAsia="zh-CN"/>
        </w:rPr>
        <w:t>MN</w:t>
      </w:r>
      <w:r w:rsidR="00485382">
        <w:rPr>
          <w:rFonts w:eastAsia="宋体"/>
          <w:lang w:eastAsia="zh-CN"/>
        </w:rPr>
        <w:t>, so size of SCG failure increases may not lead to transmission failure on Uu interface</w:t>
      </w:r>
      <w:r w:rsidR="003C76B4">
        <w:rPr>
          <w:rFonts w:eastAsia="宋体"/>
          <w:lang w:eastAsia="zh-CN"/>
        </w:rPr>
        <w:t>.</w:t>
      </w:r>
      <w:r w:rsidR="00D20053">
        <w:rPr>
          <w:rFonts w:eastAsia="宋体"/>
          <w:lang w:eastAsia="zh-CN"/>
        </w:rPr>
        <w:t xml:space="preserve"> </w:t>
      </w:r>
      <w:r w:rsidR="00983183">
        <w:rPr>
          <w:rFonts w:eastAsia="宋体"/>
          <w:lang w:eastAsia="zh-CN"/>
        </w:rPr>
        <w:t xml:space="preserve">Also, </w:t>
      </w:r>
      <w:r w:rsidR="001865EE">
        <w:rPr>
          <w:rFonts w:eastAsia="宋体"/>
          <w:lang w:eastAsia="zh-CN"/>
        </w:rPr>
        <w:t>the SCG failure not only trigged by PSCell change failure</w:t>
      </w:r>
      <w:r w:rsidR="00F640D6">
        <w:rPr>
          <w:rFonts w:eastAsia="宋体"/>
          <w:lang w:eastAsia="zh-CN"/>
        </w:rPr>
        <w:t xml:space="preserve">, so the RA information </w:t>
      </w:r>
      <w:r w:rsidR="00E20B1F">
        <w:rPr>
          <w:rFonts w:eastAsia="宋体"/>
          <w:lang w:eastAsia="zh-CN"/>
        </w:rPr>
        <w:t>is</w:t>
      </w:r>
      <w:r w:rsidR="00361993">
        <w:rPr>
          <w:rFonts w:eastAsia="宋体"/>
          <w:lang w:eastAsia="zh-CN"/>
        </w:rPr>
        <w:t xml:space="preserve"> </w:t>
      </w:r>
      <w:r w:rsidR="00F640D6">
        <w:rPr>
          <w:rFonts w:eastAsia="宋体"/>
          <w:lang w:eastAsia="zh-CN"/>
        </w:rPr>
        <w:t xml:space="preserve">not </w:t>
      </w:r>
      <w:r w:rsidR="00E20B1F">
        <w:rPr>
          <w:rFonts w:eastAsia="宋体"/>
          <w:lang w:eastAsia="zh-CN"/>
        </w:rPr>
        <w:t xml:space="preserve">necessarily </w:t>
      </w:r>
      <w:r w:rsidR="00F640D6">
        <w:rPr>
          <w:rFonts w:eastAsia="宋体"/>
          <w:lang w:eastAsia="zh-CN"/>
        </w:rPr>
        <w:t>included in SCG failure every time</w:t>
      </w:r>
      <w:r w:rsidR="006554D3">
        <w:rPr>
          <w:rFonts w:eastAsia="宋体"/>
          <w:lang w:eastAsia="zh-CN"/>
        </w:rPr>
        <w:t>.</w:t>
      </w:r>
      <w:r w:rsidR="008B3CBF">
        <w:rPr>
          <w:rFonts w:eastAsia="宋体"/>
          <w:lang w:eastAsia="zh-CN"/>
        </w:rPr>
        <w:t xml:space="preserve"> In addition, for the PCell change failure, </w:t>
      </w:r>
      <w:r w:rsidR="00A83CB2">
        <w:rPr>
          <w:rFonts w:eastAsia="宋体"/>
          <w:lang w:eastAsia="zh-CN"/>
        </w:rPr>
        <w:t>the RACH information</w:t>
      </w:r>
      <w:r w:rsidR="00F646AB">
        <w:rPr>
          <w:rFonts w:eastAsia="宋体"/>
          <w:lang w:eastAsia="zh-CN"/>
        </w:rPr>
        <w:t xml:space="preserve"> is added in the RLF-Report which is </w:t>
      </w:r>
      <w:r w:rsidR="00F646AB" w:rsidRPr="00F646AB">
        <w:rPr>
          <w:i/>
        </w:rPr>
        <w:t>ra-InformationCommon-r16</w:t>
      </w:r>
      <w:r w:rsidR="004E1416">
        <w:t xml:space="preserve">, so </w:t>
      </w:r>
      <w:r w:rsidR="004E1416" w:rsidRPr="00F646AB">
        <w:rPr>
          <w:i/>
        </w:rPr>
        <w:t>ra-InformationCommon-r16</w:t>
      </w:r>
      <w:r w:rsidR="004E1416">
        <w:t xml:space="preserve"> also is suggested to be added in SCG failure message.</w:t>
      </w:r>
    </w:p>
    <w:p w14:paraId="0B40CCFC" w14:textId="77777777" w:rsidR="000F302B" w:rsidRDefault="003F4203" w:rsidP="000F302B">
      <w:pPr>
        <w:rPr>
          <w:rFonts w:eastAsia="宋体"/>
          <w:lang w:eastAsia="zh-CN"/>
        </w:rPr>
      </w:pPr>
      <w:r>
        <w:rPr>
          <w:rFonts w:eastAsia="宋体"/>
          <w:lang w:eastAsia="zh-CN"/>
        </w:rPr>
        <w:t xml:space="preserve">For the option 2, the RA </w:t>
      </w:r>
      <w:r w:rsidR="00CB712E">
        <w:rPr>
          <w:rFonts w:eastAsia="宋体"/>
          <w:lang w:eastAsia="zh-CN"/>
        </w:rPr>
        <w:t>related</w:t>
      </w:r>
      <w:r>
        <w:rPr>
          <w:rFonts w:eastAsia="宋体"/>
          <w:lang w:eastAsia="zh-CN"/>
        </w:rPr>
        <w:t xml:space="preserve"> information do not added in SCG failure to release the data size pressure of the SCG</w:t>
      </w:r>
      <w:r w:rsidR="006513A0">
        <w:rPr>
          <w:rFonts w:eastAsia="宋体"/>
          <w:lang w:eastAsia="zh-CN"/>
        </w:rPr>
        <w:t xml:space="preserve"> failure message</w:t>
      </w:r>
      <w:r w:rsidR="00CB712E">
        <w:rPr>
          <w:rFonts w:eastAsia="宋体"/>
          <w:lang w:eastAsia="zh-CN"/>
        </w:rPr>
        <w:t xml:space="preserve">. </w:t>
      </w:r>
      <w:r w:rsidR="00564657">
        <w:rPr>
          <w:rFonts w:eastAsia="宋体"/>
          <w:lang w:eastAsia="zh-CN"/>
        </w:rPr>
        <w:t xml:space="preserve">It is important to note that </w:t>
      </w:r>
      <w:r w:rsidR="00566BD4">
        <w:rPr>
          <w:rFonts w:eastAsia="宋体"/>
          <w:lang w:eastAsia="zh-CN"/>
        </w:rPr>
        <w:t>UE will record the RA-report when PSCell</w:t>
      </w:r>
      <w:r w:rsidR="00566BD4">
        <w:rPr>
          <w:rFonts w:eastAsia="宋体" w:hint="eastAsia"/>
          <w:lang w:eastAsia="zh-CN"/>
        </w:rPr>
        <w:t xml:space="preserve"> </w:t>
      </w:r>
      <w:r w:rsidR="00566BD4">
        <w:rPr>
          <w:rFonts w:eastAsia="宋体"/>
          <w:lang w:eastAsia="zh-CN"/>
        </w:rPr>
        <w:t>change failure</w:t>
      </w:r>
      <w:r w:rsidR="0022760D">
        <w:rPr>
          <w:rFonts w:eastAsia="宋体"/>
          <w:lang w:eastAsia="zh-CN"/>
        </w:rPr>
        <w:t xml:space="preserve"> </w:t>
      </w:r>
      <w:r w:rsidR="00566BD4">
        <w:rPr>
          <w:rFonts w:eastAsia="宋体"/>
          <w:lang w:eastAsia="zh-CN"/>
        </w:rPr>
        <w:t>and report it when it receives the RA-report request message</w:t>
      </w:r>
      <w:r w:rsidR="003A16F2">
        <w:rPr>
          <w:rFonts w:eastAsia="宋体"/>
          <w:lang w:eastAsia="zh-CN"/>
        </w:rPr>
        <w:t>.</w:t>
      </w:r>
      <w:r w:rsidR="002032B3">
        <w:rPr>
          <w:rFonts w:eastAsia="宋体"/>
          <w:lang w:eastAsia="zh-CN"/>
        </w:rPr>
        <w:t xml:space="preserve"> The SCG failure message send to MN immediately </w:t>
      </w:r>
      <w:r w:rsidR="00CD2453">
        <w:rPr>
          <w:rFonts w:eastAsia="宋体"/>
          <w:lang w:eastAsia="zh-CN"/>
        </w:rPr>
        <w:t>after</w:t>
      </w:r>
      <w:r w:rsidR="002032B3">
        <w:rPr>
          <w:rFonts w:eastAsia="宋体"/>
          <w:lang w:eastAsia="zh-CN"/>
        </w:rPr>
        <w:t xml:space="preserve"> PSCell change failure</w:t>
      </w:r>
      <w:r w:rsidR="004B5BAD">
        <w:rPr>
          <w:rFonts w:eastAsia="宋体"/>
          <w:lang w:eastAsia="zh-CN"/>
        </w:rPr>
        <w:t xml:space="preserve"> but UE may send the RA-report many hours after PSCell change failure</w:t>
      </w:r>
      <w:r w:rsidR="00717971">
        <w:rPr>
          <w:rFonts w:eastAsia="宋体"/>
          <w:lang w:eastAsia="zh-CN"/>
        </w:rPr>
        <w:t xml:space="preserve">. In order to </w:t>
      </w:r>
      <w:r w:rsidR="002D5786">
        <w:rPr>
          <w:rFonts w:eastAsia="宋体"/>
          <w:lang w:eastAsia="zh-CN"/>
        </w:rPr>
        <w:t>perform</w:t>
      </w:r>
      <w:r w:rsidR="00566BD4">
        <w:rPr>
          <w:rFonts w:eastAsia="宋体"/>
          <w:lang w:eastAsia="zh-CN"/>
        </w:rPr>
        <w:t xml:space="preserve"> optimization, </w:t>
      </w:r>
      <w:r w:rsidR="00717971">
        <w:rPr>
          <w:rFonts w:eastAsia="宋体"/>
          <w:lang w:eastAsia="zh-CN"/>
        </w:rPr>
        <w:t xml:space="preserve">the MN has to keep the first 4 information </w:t>
      </w:r>
      <w:r w:rsidR="008611CF">
        <w:rPr>
          <w:rFonts w:eastAsia="宋体"/>
          <w:lang w:eastAsia="zh-CN"/>
        </w:rPr>
        <w:t xml:space="preserve">several hours </w:t>
      </w:r>
      <w:r w:rsidR="00717971">
        <w:rPr>
          <w:rFonts w:eastAsia="宋体"/>
          <w:lang w:eastAsia="zh-CN"/>
        </w:rPr>
        <w:t>until the MN receives RA-Report</w:t>
      </w:r>
      <w:r w:rsidR="00C013BC">
        <w:rPr>
          <w:rFonts w:eastAsia="宋体"/>
          <w:lang w:eastAsia="zh-CN"/>
        </w:rPr>
        <w:t xml:space="preserve">, and </w:t>
      </w:r>
      <w:r w:rsidR="003D32C4">
        <w:rPr>
          <w:rFonts w:eastAsia="宋体"/>
          <w:lang w:eastAsia="zh-CN"/>
        </w:rPr>
        <w:t>network can</w:t>
      </w:r>
      <w:r w:rsidR="00AC7954">
        <w:rPr>
          <w:rFonts w:eastAsia="宋体"/>
          <w:lang w:eastAsia="zh-CN"/>
        </w:rPr>
        <w:t>not</w:t>
      </w:r>
      <w:r w:rsidR="00360276">
        <w:rPr>
          <w:rFonts w:eastAsia="宋体"/>
          <w:lang w:eastAsia="zh-CN"/>
        </w:rPr>
        <w:t xml:space="preserve"> timely</w:t>
      </w:r>
      <w:r w:rsidR="003D32C4">
        <w:rPr>
          <w:rFonts w:eastAsia="宋体"/>
          <w:lang w:eastAsia="zh-CN"/>
        </w:rPr>
        <w:t xml:space="preserve"> </w:t>
      </w:r>
      <w:r w:rsidR="00AC7954">
        <w:rPr>
          <w:rFonts w:eastAsia="宋体"/>
          <w:lang w:eastAsia="zh-CN"/>
        </w:rPr>
        <w:t xml:space="preserve">perform </w:t>
      </w:r>
      <w:r w:rsidR="00C013BC">
        <w:rPr>
          <w:rFonts w:eastAsia="宋体"/>
          <w:lang w:eastAsia="zh-CN"/>
        </w:rPr>
        <w:t>optimization for each PSCell change failure</w:t>
      </w:r>
      <w:r w:rsidR="00D02EF0">
        <w:rPr>
          <w:rFonts w:eastAsia="宋体"/>
          <w:lang w:eastAsia="zh-CN"/>
        </w:rPr>
        <w:t xml:space="preserve"> </w:t>
      </w:r>
      <w:r w:rsidR="00ED083E">
        <w:rPr>
          <w:rFonts w:eastAsia="宋体"/>
          <w:lang w:eastAsia="zh-CN"/>
        </w:rPr>
        <w:t>occurs</w:t>
      </w:r>
      <w:r w:rsidR="007A52A4">
        <w:rPr>
          <w:rFonts w:eastAsia="宋体"/>
          <w:lang w:eastAsia="zh-CN"/>
        </w:rPr>
        <w:t xml:space="preserve"> and cost may memory to </w:t>
      </w:r>
      <w:r w:rsidR="00665442">
        <w:rPr>
          <w:rFonts w:eastAsia="宋体"/>
          <w:lang w:eastAsia="zh-CN"/>
        </w:rPr>
        <w:t>store</w:t>
      </w:r>
      <w:r w:rsidR="007A52A4">
        <w:rPr>
          <w:rFonts w:eastAsia="宋体"/>
          <w:lang w:eastAsia="zh-CN"/>
        </w:rPr>
        <w:t xml:space="preserve"> the first 4 information</w:t>
      </w:r>
      <w:r w:rsidR="001F064B">
        <w:rPr>
          <w:rFonts w:eastAsia="宋体"/>
          <w:lang w:eastAsia="zh-CN"/>
        </w:rPr>
        <w:t>.</w:t>
      </w:r>
    </w:p>
    <w:p w14:paraId="63705354" w14:textId="295359F0" w:rsidR="000F302B" w:rsidRPr="000F302B" w:rsidRDefault="000F302B" w:rsidP="000F302B">
      <w:pPr>
        <w:rPr>
          <w:b/>
          <w:lang w:eastAsia="zh-CN"/>
        </w:rPr>
      </w:pPr>
      <w:r w:rsidRPr="000F302B">
        <w:rPr>
          <w:b/>
          <w:lang w:eastAsia="zh-CN"/>
        </w:rPr>
        <w:t xml:space="preserve">Proposal 3: </w:t>
      </w:r>
      <w:r w:rsidR="001473F0" w:rsidRPr="000F302B">
        <w:rPr>
          <w:b/>
          <w:lang w:eastAsia="zh-CN"/>
        </w:rPr>
        <w:t>For</w:t>
      </w:r>
      <w:r w:rsidR="00154D17" w:rsidRPr="000F302B">
        <w:rPr>
          <w:b/>
          <w:lang w:eastAsia="zh-CN"/>
        </w:rPr>
        <w:t xml:space="preserve"> option 1 RA information in the existing SCG failure message, w</w:t>
      </w:r>
      <w:r w:rsidR="004745C2" w:rsidRPr="000F302B">
        <w:rPr>
          <w:b/>
          <w:lang w:eastAsia="zh-CN"/>
        </w:rPr>
        <w:t>e suggest SCG failure message includes ra-InformationCommon-r16 as the 5th random-access related information.</w:t>
      </w:r>
    </w:p>
    <w:p w14:paraId="35331C29" w14:textId="0EB9BE2F" w:rsidR="008961C2" w:rsidRPr="008F5F87" w:rsidRDefault="000F302B" w:rsidP="000F302B">
      <w:pPr>
        <w:rPr>
          <w:lang w:eastAsia="zh-CN"/>
        </w:rPr>
      </w:pPr>
      <w:r w:rsidRPr="000F302B">
        <w:rPr>
          <w:b/>
          <w:lang w:eastAsia="zh-CN"/>
        </w:rPr>
        <w:t xml:space="preserve">Proposal 4: </w:t>
      </w:r>
      <w:r w:rsidR="00D30539" w:rsidRPr="000F302B">
        <w:rPr>
          <w:rFonts w:hint="eastAsia"/>
          <w:b/>
          <w:lang w:eastAsia="zh-CN"/>
        </w:rPr>
        <w:t>I</w:t>
      </w:r>
      <w:r w:rsidR="00D30539" w:rsidRPr="000F302B">
        <w:rPr>
          <w:b/>
          <w:lang w:eastAsia="zh-CN"/>
        </w:rPr>
        <w:t>f proposal 3 is</w:t>
      </w:r>
      <w:r w:rsidR="00FE37DC" w:rsidRPr="000F302B">
        <w:rPr>
          <w:b/>
          <w:lang w:eastAsia="zh-CN"/>
        </w:rPr>
        <w:t xml:space="preserve"> acceptable, we prefer Option 1: put RA information in the existing SCG failure message.</w:t>
      </w:r>
    </w:p>
    <w:p w14:paraId="04CC2A4A" w14:textId="1EE651C3" w:rsidR="008961C2" w:rsidRPr="00A304A0" w:rsidRDefault="008961C2" w:rsidP="008961C2">
      <w:pPr>
        <w:pStyle w:val="21"/>
      </w:pPr>
      <w:r w:rsidRPr="00A304A0">
        <w:t>2</w:t>
      </w:r>
      <w:r>
        <w:t>.</w:t>
      </w:r>
      <w:r w:rsidR="008F5F87">
        <w:t>3</w:t>
      </w:r>
      <w:r w:rsidRPr="00A304A0">
        <w:tab/>
      </w:r>
      <w:r>
        <w:t>MRO for fast failure recovery</w:t>
      </w:r>
    </w:p>
    <w:p w14:paraId="277F00BF" w14:textId="77777777" w:rsidR="008961C2" w:rsidRDefault="008961C2" w:rsidP="008961C2">
      <w:r>
        <w:t xml:space="preserve">In R16, T312 was introduced for MCG. For example, when T310 in the PCell is running, the UE starts T312 which is configured when the measurement report is triggered, and when T312 expires the UE would perform RRC re-establishment rather than waiting for T310 expiry. </w:t>
      </w:r>
    </w:p>
    <w:p w14:paraId="4E4C6B24" w14:textId="77777777" w:rsidR="008961C2" w:rsidRDefault="008961C2" w:rsidP="008961C2">
      <w:r>
        <w:t xml:space="preserve">Also, T312 was introduced for SCG. For example, when T310 in PSCell is running the UE starts T312 which is configured when the measurement report is triggered, and when T312 expires the UE would initiate SCG failure information rather than waiting for T310 expiry. </w:t>
      </w:r>
    </w:p>
    <w:p w14:paraId="64B7100E" w14:textId="77777777" w:rsidR="008961C2" w:rsidRDefault="008961C2" w:rsidP="008961C2">
      <w:pPr>
        <w:rPr>
          <w:lang w:val="en-US"/>
        </w:rPr>
      </w:pPr>
      <w:r>
        <w:t xml:space="preserve">Based on the above analysis, T312 expiry is one type of RLF cause, thus the cause value </w:t>
      </w:r>
      <w:r>
        <w:rPr>
          <w:i/>
        </w:rPr>
        <w:t>t312-Expiry</w:t>
      </w:r>
      <w:r>
        <w:t xml:space="preserve"> can be included in the RLF report. </w:t>
      </w:r>
    </w:p>
    <w:p w14:paraId="754A3682" w14:textId="4723B9BD" w:rsidR="00185A40" w:rsidRDefault="007D4271" w:rsidP="007D4271">
      <w:pPr>
        <w:pStyle w:val="Proposal"/>
        <w:numPr>
          <w:ilvl w:val="0"/>
          <w:numId w:val="0"/>
        </w:numPr>
        <w:rPr>
          <w:lang w:eastAsia="zh-CN"/>
        </w:rPr>
      </w:pPr>
      <w:r>
        <w:t xml:space="preserve">Proposal 5: </w:t>
      </w:r>
      <w:r w:rsidR="008961C2">
        <w:t xml:space="preserve">Add the cause value </w:t>
      </w:r>
      <w:r w:rsidR="008961C2">
        <w:rPr>
          <w:i/>
        </w:rPr>
        <w:t>t312-Expiry</w:t>
      </w:r>
      <w:r w:rsidR="008961C2">
        <w:t xml:space="preserve"> in the RLF report.</w:t>
      </w:r>
      <w:r w:rsidR="00185A40">
        <w:rPr>
          <w:lang w:eastAsia="zh-CN"/>
        </w:rPr>
        <w:t xml:space="preserve"> </w:t>
      </w:r>
    </w:p>
    <w:p w14:paraId="70E11ACB" w14:textId="15FCE2FA" w:rsidR="00545C9A" w:rsidRDefault="00545C9A" w:rsidP="00545C9A">
      <w:pPr>
        <w:pStyle w:val="21"/>
      </w:pPr>
      <w:r w:rsidRPr="00A304A0">
        <w:t>2</w:t>
      </w:r>
      <w:r>
        <w:t>.</w:t>
      </w:r>
      <w:r w:rsidR="00E23E3F">
        <w:t>4</w:t>
      </w:r>
      <w:r w:rsidRPr="00A304A0">
        <w:tab/>
      </w:r>
      <w:r>
        <w:t>SON for UE history information in EN-DC</w:t>
      </w:r>
    </w:p>
    <w:p w14:paraId="1C1F2393" w14:textId="4DC3966C" w:rsidR="00545C9A" w:rsidRDefault="00545C9A" w:rsidP="00C312ED">
      <w:pPr>
        <w:rPr>
          <w:rFonts w:eastAsiaTheme="minorEastAsia"/>
          <w:lang w:eastAsia="zh-CN"/>
        </w:rPr>
      </w:pPr>
      <w:r>
        <w:rPr>
          <w:rFonts w:eastAsiaTheme="minorEastAsia"/>
          <w:lang w:eastAsia="zh-CN"/>
        </w:rPr>
        <w:t xml:space="preserve">In the </w:t>
      </w:r>
      <w:r w:rsidR="005A77BD">
        <w:rPr>
          <w:rFonts w:eastAsiaTheme="minorEastAsia"/>
          <w:lang w:eastAsia="zh-CN"/>
        </w:rPr>
        <w:t>previous</w:t>
      </w:r>
      <w:r>
        <w:rPr>
          <w:rFonts w:eastAsiaTheme="minorEastAsia"/>
          <w:lang w:eastAsia="zh-CN"/>
        </w:rPr>
        <w:t xml:space="preserve"> meeting, the following agreements are achieved:</w:t>
      </w:r>
    </w:p>
    <w:tbl>
      <w:tblPr>
        <w:tblStyle w:val="af4"/>
        <w:tblW w:w="0" w:type="auto"/>
        <w:tblLook w:val="04A0" w:firstRow="1" w:lastRow="0" w:firstColumn="1" w:lastColumn="0" w:noHBand="0" w:noVBand="1"/>
      </w:tblPr>
      <w:tblGrid>
        <w:gridCol w:w="9631"/>
      </w:tblGrid>
      <w:tr w:rsidR="00545C9A" w14:paraId="773D0D30" w14:textId="77777777" w:rsidTr="00545C9A">
        <w:tc>
          <w:tcPr>
            <w:tcW w:w="9631" w:type="dxa"/>
          </w:tcPr>
          <w:p w14:paraId="2C2B6C7B" w14:textId="27F89226" w:rsidR="00545C9A" w:rsidRDefault="005A77BD" w:rsidP="00545C9A">
            <w:pPr>
              <w:rPr>
                <w:rFonts w:eastAsiaTheme="minorEastAsia"/>
                <w:lang w:eastAsia="zh-CN"/>
              </w:rPr>
            </w:pPr>
            <w:r w:rsidRPr="00C312ED">
              <w:rPr>
                <w:rFonts w:eastAsiaTheme="minorEastAsia"/>
                <w:highlight w:val="yellow"/>
                <w:lang w:eastAsia="zh-CN"/>
              </w:rPr>
              <w:t>RAN2#115:</w:t>
            </w:r>
          </w:p>
          <w:p w14:paraId="2142302B" w14:textId="0EC3B342" w:rsidR="003F093A" w:rsidRPr="00C312ED" w:rsidRDefault="003F093A" w:rsidP="00545C9A">
            <w:pPr>
              <w:rPr>
                <w:rFonts w:eastAsiaTheme="minorEastAsia"/>
                <w:b/>
                <w:i/>
                <w:lang w:eastAsia="zh-CN"/>
              </w:rPr>
            </w:pPr>
            <w:r w:rsidRPr="003F093A">
              <w:rPr>
                <w:rFonts w:eastAsiaTheme="minorEastAsia"/>
                <w:b/>
                <w:i/>
                <w:lang w:eastAsia="zh-CN"/>
              </w:rPr>
              <w:t>SN Related MHI Information:</w:t>
            </w:r>
          </w:p>
          <w:p w14:paraId="7AA143D1" w14:textId="0F70DEAD" w:rsidR="005A77BD" w:rsidRDefault="005A77BD" w:rsidP="00545C9A">
            <w:pPr>
              <w:rPr>
                <w:rFonts w:eastAsiaTheme="minorEastAsia"/>
                <w:lang w:eastAsia="zh-CN"/>
              </w:rPr>
            </w:pPr>
            <w:r w:rsidRPr="005A77BD">
              <w:rPr>
                <w:rFonts w:eastAsiaTheme="minorEastAsia"/>
                <w:lang w:eastAsia="zh-CN"/>
              </w:rPr>
              <w:t>3</w:t>
            </w:r>
            <w:r w:rsidRPr="005A77BD">
              <w:rPr>
                <w:rFonts w:eastAsiaTheme="minorEastAsia"/>
                <w:lang w:eastAsia="zh-CN"/>
              </w:rPr>
              <w:tab/>
              <w:t>PSCell MHI is reported only to PCell.</w:t>
            </w:r>
          </w:p>
          <w:p w14:paraId="4CFAA692" w14:textId="03EBB1D0" w:rsidR="005A77BD" w:rsidRPr="003F093A" w:rsidRDefault="005A77BD" w:rsidP="00545C9A">
            <w:pPr>
              <w:rPr>
                <w:rFonts w:eastAsiaTheme="minorEastAsia"/>
                <w:lang w:eastAsia="zh-CN"/>
              </w:rPr>
            </w:pPr>
            <w:r w:rsidRPr="005A77BD">
              <w:rPr>
                <w:rFonts w:eastAsiaTheme="minorEastAsia"/>
                <w:lang w:eastAsia="zh-CN"/>
              </w:rPr>
              <w:t>5</w:t>
            </w:r>
            <w:r w:rsidRPr="005A77BD">
              <w:rPr>
                <w:rFonts w:eastAsiaTheme="minorEastAsia"/>
                <w:lang w:eastAsia="zh-CN"/>
              </w:rPr>
              <w:tab/>
              <w:t>Take Option 1 ‎(PSCell MHI nested within the PCell MHI) as baseline.</w:t>
            </w:r>
          </w:p>
          <w:p w14:paraId="17B3AEE6" w14:textId="0E0E710E" w:rsidR="005A77BD" w:rsidRDefault="005A77BD" w:rsidP="00545C9A">
            <w:pPr>
              <w:rPr>
                <w:rFonts w:eastAsiaTheme="minorEastAsia"/>
                <w:lang w:eastAsia="zh-CN"/>
              </w:rPr>
            </w:pPr>
            <w:r w:rsidRPr="00C312ED">
              <w:rPr>
                <w:rFonts w:ascii="Arial" w:hAnsi="Arial" w:cs="Arial"/>
                <w:szCs w:val="24"/>
                <w:highlight w:val="yellow"/>
                <w:lang w:eastAsia="zh-CN"/>
              </w:rPr>
              <w:t>RAN2#113bis:</w:t>
            </w:r>
          </w:p>
          <w:p w14:paraId="3A73602A" w14:textId="2B9B29D9" w:rsidR="005A77BD" w:rsidRDefault="005A77BD" w:rsidP="00545C9A">
            <w:pPr>
              <w:rPr>
                <w:rFonts w:eastAsiaTheme="minorEastAsia"/>
                <w:lang w:eastAsia="zh-CN"/>
              </w:rPr>
            </w:pPr>
            <w:r>
              <w:lastRenderedPageBreak/>
              <w:t>1</w:t>
            </w:r>
            <w:r>
              <w:tab/>
              <w:t>If PSCell MHI is introduced, at least include PSCell ID (may include CGI or frequency+PCI) and the time UE stayed in each PSCell into PSCell MHI</w:t>
            </w:r>
          </w:p>
        </w:tc>
      </w:tr>
    </w:tbl>
    <w:p w14:paraId="3993F01C" w14:textId="77777777" w:rsidR="00545C9A" w:rsidRDefault="00545C9A" w:rsidP="00545C9A">
      <w:pPr>
        <w:rPr>
          <w:lang w:eastAsia="zh-CN"/>
        </w:rPr>
      </w:pPr>
    </w:p>
    <w:p w14:paraId="7B6F37D0" w14:textId="6D73392C" w:rsidR="00545C9A" w:rsidRDefault="00545C9A" w:rsidP="00545C9A">
      <w:pPr>
        <w:rPr>
          <w:lang w:eastAsia="zh-CN"/>
        </w:rPr>
      </w:pPr>
      <w:r w:rsidRPr="0037522C">
        <w:rPr>
          <w:rFonts w:eastAsia="宋体" w:hint="eastAsia"/>
          <w:lang w:eastAsia="zh-CN"/>
        </w:rPr>
        <w:t>W</w:t>
      </w:r>
      <w:r w:rsidRPr="0037522C">
        <w:rPr>
          <w:rFonts w:eastAsia="宋体"/>
          <w:lang w:eastAsia="zh-CN"/>
        </w:rPr>
        <w:t>e think the PSCell MHI or Pcell MHI+PSCell MHI can help estimate UE mobility in SN. In figure 2, the network may release SN for the</w:t>
      </w:r>
      <w:r w:rsidR="00161797">
        <w:rPr>
          <w:rFonts w:eastAsia="宋体"/>
          <w:lang w:eastAsia="zh-CN"/>
        </w:rPr>
        <w:t xml:space="preserve"> UE in some areas, and thus the continuous information for PS</w:t>
      </w:r>
      <w:r w:rsidRPr="0037522C">
        <w:rPr>
          <w:rFonts w:eastAsia="宋体"/>
          <w:lang w:eastAsia="zh-CN"/>
        </w:rPr>
        <w:t xml:space="preserve">cell is beneficial. Otherwise, </w:t>
      </w:r>
      <w:r>
        <w:rPr>
          <w:lang w:eastAsia="zh-CN"/>
        </w:rPr>
        <w:t>the</w:t>
      </w:r>
      <w:r w:rsidR="001534C3">
        <w:rPr>
          <w:lang w:eastAsia="zh-CN"/>
        </w:rPr>
        <w:t xml:space="preserve"> mobility</w:t>
      </w:r>
      <w:r>
        <w:rPr>
          <w:lang w:eastAsia="zh-CN"/>
        </w:rPr>
        <w:t xml:space="preserve"> estimation is not correct because the network may estimate the UE mobility based on two PSCells which are not continuous in the mobility history.</w:t>
      </w:r>
    </w:p>
    <w:p w14:paraId="74BD1800" w14:textId="77777777" w:rsidR="00545C9A" w:rsidRDefault="00545C9A" w:rsidP="00545C9A">
      <w:pPr>
        <w:jc w:val="center"/>
        <w:rPr>
          <w:noProof/>
          <w:lang w:val="en-US" w:eastAsia="zh-CN"/>
        </w:rPr>
      </w:pPr>
      <w:r>
        <w:rPr>
          <w:noProof/>
          <w:lang w:val="en-US" w:eastAsia="zh-CN"/>
        </w:rPr>
        <w:drawing>
          <wp:inline distT="0" distB="0" distL="0" distR="0" wp14:anchorId="7EF31F50" wp14:editId="50054AD4">
            <wp:extent cx="4429125" cy="93853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29125" cy="938530"/>
                    </a:xfrm>
                    <a:prstGeom prst="rect">
                      <a:avLst/>
                    </a:prstGeom>
                    <a:noFill/>
                    <a:ln>
                      <a:noFill/>
                    </a:ln>
                  </pic:spPr>
                </pic:pic>
              </a:graphicData>
            </a:graphic>
          </wp:inline>
        </w:drawing>
      </w:r>
    </w:p>
    <w:p w14:paraId="154EB881" w14:textId="77777777" w:rsidR="00545C9A" w:rsidRDefault="00545C9A" w:rsidP="00545C9A">
      <w:pPr>
        <w:pStyle w:val="af7"/>
        <w:jc w:val="center"/>
        <w:rPr>
          <w:rFonts w:eastAsia="宋体"/>
          <w:sz w:val="21"/>
          <w:szCs w:val="21"/>
        </w:rPr>
      </w:pPr>
      <w:bookmarkStart w:id="4" w:name="_Ref23873307"/>
      <w:r>
        <w:rPr>
          <w:sz w:val="21"/>
          <w:szCs w:val="21"/>
        </w:rPr>
        <w:t>Fig</w:t>
      </w:r>
      <w:bookmarkEnd w:id="4"/>
      <w:r>
        <w:rPr>
          <w:sz w:val="21"/>
          <w:szCs w:val="21"/>
        </w:rPr>
        <w:t xml:space="preserve">ure 2: a typical scenario where SN is released </w:t>
      </w:r>
    </w:p>
    <w:p w14:paraId="0808F420" w14:textId="78654FA8" w:rsidR="00545C9A" w:rsidRDefault="00545C9A" w:rsidP="00545C9A">
      <w:pPr>
        <w:rPr>
          <w:lang w:eastAsia="zh-CN"/>
        </w:rPr>
      </w:pPr>
      <w:r w:rsidRPr="0037522C">
        <w:rPr>
          <w:rFonts w:eastAsia="宋体" w:hint="eastAsia"/>
          <w:lang w:eastAsia="zh-CN"/>
        </w:rPr>
        <w:t>O</w:t>
      </w:r>
      <w:r w:rsidRPr="0037522C">
        <w:rPr>
          <w:rFonts w:eastAsia="宋体"/>
          <w:lang w:eastAsia="zh-CN"/>
        </w:rPr>
        <w:t>ur idea is to consider the time spent without SCG to indicate: the time spent in any cell selection state and/or camped on any cell state in the Pcell MHI, e.g. shown in the red circle in figure 2.</w:t>
      </w:r>
      <w:r>
        <w:rPr>
          <w:lang w:eastAsia="zh-CN"/>
        </w:rPr>
        <w:t xml:space="preserve"> Therefore we think the time spent without SCG can be included in the PSCell MHI. The specification impact due to the new information is minimal.</w:t>
      </w:r>
    </w:p>
    <w:p w14:paraId="358144F4" w14:textId="21C62877" w:rsidR="00545C9A" w:rsidRPr="00CE32EA" w:rsidRDefault="00545C9A" w:rsidP="00C312ED">
      <w:pPr>
        <w:rPr>
          <w:rFonts w:eastAsiaTheme="minorEastAsia"/>
          <w:lang w:eastAsia="zh-CN"/>
        </w:rPr>
      </w:pPr>
      <w:r>
        <w:rPr>
          <w:b/>
        </w:rPr>
        <w:t xml:space="preserve">Proposal </w:t>
      </w:r>
      <w:r w:rsidR="00C312ED">
        <w:rPr>
          <w:b/>
        </w:rPr>
        <w:t>6</w:t>
      </w:r>
      <w:r>
        <w:rPr>
          <w:b/>
        </w:rPr>
        <w:t>: Introduce the time spent without SCG in PSCell MHI.</w:t>
      </w:r>
    </w:p>
    <w:p w14:paraId="3B1A04C0" w14:textId="77777777" w:rsidR="00326166" w:rsidRPr="007D3E81" w:rsidRDefault="005456E5" w:rsidP="001A1F92">
      <w:pPr>
        <w:pStyle w:val="10"/>
        <w:rPr>
          <w:rFonts w:eastAsia="宋体"/>
          <w:lang w:eastAsia="zh-CN"/>
        </w:rPr>
      </w:pPr>
      <w:bookmarkStart w:id="5" w:name="_Toc423019950"/>
      <w:bookmarkStart w:id="6" w:name="_Toc423020279"/>
      <w:bookmarkStart w:id="7" w:name="_Toc423020296"/>
      <w:bookmarkEnd w:id="1"/>
      <w:bookmarkEnd w:id="2"/>
      <w:bookmarkEnd w:id="5"/>
      <w:bookmarkEnd w:id="6"/>
      <w:bookmarkEnd w:id="7"/>
      <w:r>
        <w:rPr>
          <w:rFonts w:eastAsia="宋体"/>
          <w:lang w:eastAsia="zh-CN"/>
        </w:rPr>
        <w:t xml:space="preserve">4. </w:t>
      </w:r>
      <w:r w:rsidR="001A1F92" w:rsidRPr="007D3E81">
        <w:rPr>
          <w:rFonts w:eastAsia="宋体"/>
          <w:lang w:eastAsia="zh-CN"/>
        </w:rPr>
        <w:t>Conclusion</w:t>
      </w:r>
    </w:p>
    <w:p w14:paraId="5F379CD3"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3F0467BF" w14:textId="77777777" w:rsidR="00E534F9" w:rsidRDefault="00E534F9" w:rsidP="00E534F9">
      <w:pPr>
        <w:pStyle w:val="Proposal"/>
        <w:numPr>
          <w:ilvl w:val="0"/>
          <w:numId w:val="0"/>
        </w:numPr>
        <w:rPr>
          <w:lang w:eastAsia="zh-CN"/>
        </w:rPr>
      </w:pPr>
      <w:r>
        <w:rPr>
          <w:lang w:eastAsia="zh-CN"/>
        </w:rPr>
        <w:t xml:space="preserve">Proposal 1: </w:t>
      </w:r>
      <w:r w:rsidRPr="00E710B2">
        <w:rPr>
          <w:lang w:eastAsia="zh-CN"/>
        </w:rPr>
        <w:t>Introduce a list of CEF reports</w:t>
      </w:r>
      <w:r>
        <w:rPr>
          <w:lang w:eastAsia="zh-CN"/>
        </w:rPr>
        <w:t>.</w:t>
      </w:r>
    </w:p>
    <w:p w14:paraId="20CE9CBF" w14:textId="270CDEC2" w:rsidR="00185A40" w:rsidRDefault="00E534F9" w:rsidP="00E534F9">
      <w:pPr>
        <w:pStyle w:val="Proposal"/>
        <w:numPr>
          <w:ilvl w:val="0"/>
          <w:numId w:val="0"/>
        </w:numPr>
        <w:rPr>
          <w:lang w:eastAsia="zh-CN"/>
        </w:rPr>
      </w:pPr>
      <w:r>
        <w:rPr>
          <w:lang w:eastAsia="zh-CN"/>
        </w:rPr>
        <w:t xml:space="preserve">Proposal 2: Introduce </w:t>
      </w:r>
      <w:r w:rsidRPr="00E710B2">
        <w:rPr>
          <w:lang w:eastAsia="zh-CN"/>
        </w:rPr>
        <w:t>a timer for the UE to decide whether the UE is required to store the CEF information into the CEF report list.</w:t>
      </w:r>
    </w:p>
    <w:p w14:paraId="09FA1AD2" w14:textId="77777777" w:rsidR="000F302B" w:rsidRPr="007D4271" w:rsidRDefault="000F302B" w:rsidP="000F302B">
      <w:pPr>
        <w:rPr>
          <w:b/>
          <w:lang w:eastAsia="zh-CN"/>
        </w:rPr>
      </w:pPr>
      <w:r w:rsidRPr="000F302B">
        <w:rPr>
          <w:b/>
          <w:lang w:eastAsia="zh-CN"/>
        </w:rPr>
        <w:t xml:space="preserve">Proposal 3: For option 1 RA information in the existing SCG failure message, we suggest SCG failure message </w:t>
      </w:r>
      <w:r w:rsidRPr="007D4271">
        <w:rPr>
          <w:b/>
          <w:lang w:eastAsia="zh-CN"/>
        </w:rPr>
        <w:t>includes ra-InformationCommon-r16 as the 5th random-access related information.</w:t>
      </w:r>
    </w:p>
    <w:p w14:paraId="33CA802F" w14:textId="5AE39200" w:rsidR="00E534F9" w:rsidRDefault="000F302B" w:rsidP="000F302B">
      <w:pPr>
        <w:pStyle w:val="Proposal"/>
        <w:numPr>
          <w:ilvl w:val="0"/>
          <w:numId w:val="0"/>
        </w:numPr>
        <w:rPr>
          <w:lang w:eastAsia="zh-CN"/>
        </w:rPr>
      </w:pPr>
      <w:r w:rsidRPr="007D4271">
        <w:rPr>
          <w:lang w:eastAsia="zh-CN"/>
        </w:rPr>
        <w:t xml:space="preserve">Proposal 4: </w:t>
      </w:r>
      <w:r w:rsidRPr="007D4271">
        <w:rPr>
          <w:rFonts w:hint="eastAsia"/>
          <w:lang w:eastAsia="zh-CN"/>
        </w:rPr>
        <w:t>I</w:t>
      </w:r>
      <w:r w:rsidRPr="007D4271">
        <w:rPr>
          <w:lang w:eastAsia="zh-CN"/>
        </w:rPr>
        <w:t>f proposal 3 is acceptable, we prefer Option 1: put RA information in the existing SCG failure message.</w:t>
      </w:r>
    </w:p>
    <w:p w14:paraId="2E7DA676" w14:textId="2567C09B" w:rsidR="00BE5989" w:rsidRDefault="00BE5989" w:rsidP="000F302B">
      <w:pPr>
        <w:pStyle w:val="Proposal"/>
        <w:numPr>
          <w:ilvl w:val="0"/>
          <w:numId w:val="0"/>
        </w:numPr>
      </w:pPr>
      <w:r>
        <w:t xml:space="preserve">Proposal 5: Add the cause value </w:t>
      </w:r>
      <w:r>
        <w:rPr>
          <w:i/>
        </w:rPr>
        <w:t>t312-Expiry</w:t>
      </w:r>
      <w:r>
        <w:t xml:space="preserve"> in the RLF report.</w:t>
      </w:r>
    </w:p>
    <w:p w14:paraId="6764EE2D" w14:textId="3F651417" w:rsidR="000F302B" w:rsidRPr="007D3E81" w:rsidRDefault="00D96A19" w:rsidP="000F302B">
      <w:pPr>
        <w:pStyle w:val="Proposal"/>
        <w:numPr>
          <w:ilvl w:val="0"/>
          <w:numId w:val="0"/>
        </w:numPr>
        <w:rPr>
          <w:lang w:eastAsia="zh-CN"/>
        </w:rPr>
      </w:pPr>
      <w:r>
        <w:t>Proposal 6: Introduce the time spent without SCG in PSCell MHI</w:t>
      </w:r>
      <w:r w:rsidR="00BE5989">
        <w:t>.</w:t>
      </w:r>
    </w:p>
    <w:p w14:paraId="3160156B" w14:textId="77777777" w:rsidR="0001565F" w:rsidRPr="007D3E81" w:rsidRDefault="005456E5" w:rsidP="0013204A">
      <w:pPr>
        <w:pStyle w:val="10"/>
      </w:pPr>
      <w:r>
        <w:t xml:space="preserve">5. </w:t>
      </w:r>
      <w:r w:rsidR="0001565F" w:rsidRPr="007D3E81">
        <w:t>Reference</w:t>
      </w:r>
    </w:p>
    <w:bookmarkEnd w:id="0"/>
    <w:p w14:paraId="1A0A527C" w14:textId="6EAD2D82" w:rsidR="000A4C5A" w:rsidRPr="007D3E81" w:rsidRDefault="00E173DC" w:rsidP="0089049D">
      <w:pPr>
        <w:pStyle w:val="af9"/>
        <w:numPr>
          <w:ilvl w:val="0"/>
          <w:numId w:val="9"/>
        </w:numPr>
        <w:spacing w:after="0"/>
        <w:ind w:firstLineChars="0"/>
      </w:pPr>
      <w:r>
        <w:t>R2-2103945, [Post113-e][851][</w:t>
      </w:r>
      <w:bookmarkStart w:id="8" w:name="_GoBack"/>
      <w:r>
        <w:t>NR17</w:t>
      </w:r>
      <w:bookmarkEnd w:id="8"/>
      <w:r>
        <w:t xml:space="preserve"> SON/MDT]  HO related SON changes </w:t>
      </w:r>
    </w:p>
    <w:p w14:paraId="297EE410" w14:textId="77777777" w:rsidR="005B34ED" w:rsidRDefault="00A758D7" w:rsidP="001551A2">
      <w:pPr>
        <w:pStyle w:val="10"/>
        <w:rPr>
          <w:lang w:eastAsia="zh-CN"/>
        </w:rPr>
      </w:pPr>
      <w:r>
        <w:rPr>
          <w:lang w:eastAsia="zh-CN"/>
        </w:rPr>
        <w:t xml:space="preserve">6. </w:t>
      </w:r>
      <w:r w:rsidR="005B34ED">
        <w:rPr>
          <w:lang w:eastAsia="zh-CN"/>
        </w:rPr>
        <w:t>Annex</w:t>
      </w:r>
    </w:p>
    <w:p w14:paraId="329C7224" w14:textId="4B4DECD1" w:rsidR="005B34ED" w:rsidRDefault="005B34ED" w:rsidP="005B34ED">
      <w:pPr>
        <w:pStyle w:val="21"/>
        <w:rPr>
          <w:lang w:eastAsia="zh-CN"/>
        </w:rPr>
      </w:pPr>
      <w:r>
        <w:t>6.1</w:t>
      </w:r>
      <w:r w:rsidRPr="00A304A0">
        <w:tab/>
      </w:r>
      <w:r>
        <w:t>Draft changes for MHI enhancements</w:t>
      </w:r>
    </w:p>
    <w:p w14:paraId="53331BB5" w14:textId="347B5D24" w:rsidR="00A758D7" w:rsidRDefault="00A758D7" w:rsidP="00A758D7">
      <w:r>
        <w:rPr>
          <w:rFonts w:eastAsiaTheme="minorEastAsia" w:hint="eastAsia"/>
          <w:lang w:eastAsia="zh-CN"/>
        </w:rPr>
        <w:t>B</w:t>
      </w:r>
      <w:r>
        <w:rPr>
          <w:rFonts w:eastAsiaTheme="minorEastAsia"/>
          <w:lang w:eastAsia="zh-CN"/>
        </w:rPr>
        <w:t xml:space="preserve">ased on previous RAN2 agreements, here are draft changes for MHI enhancements (ASN.1), and </w:t>
      </w:r>
      <w:r>
        <w:rPr>
          <w:rFonts w:hint="eastAsia"/>
        </w:rPr>
        <w:t>F</w:t>
      </w:r>
      <w:r>
        <w:t>FS on procedural text part.</w:t>
      </w:r>
    </w:p>
    <w:p w14:paraId="6ABAC37F" w14:textId="77777777" w:rsidR="00A758D7" w:rsidRPr="009C7017" w:rsidRDefault="00A758D7" w:rsidP="00A758D7"/>
    <w:p w14:paraId="19EAC9B0" w14:textId="77777777" w:rsidR="00A758D7" w:rsidRPr="009C7017" w:rsidRDefault="00A758D7" w:rsidP="00A758D7">
      <w:pPr>
        <w:pStyle w:val="41"/>
      </w:pPr>
      <w:bookmarkStart w:id="9" w:name="_Toc60777519"/>
      <w:bookmarkStart w:id="10" w:name="_Toc83740476"/>
      <w:r w:rsidRPr="009C7017">
        <w:lastRenderedPageBreak/>
        <w:t>–</w:t>
      </w:r>
      <w:r w:rsidRPr="009C7017">
        <w:tab/>
      </w:r>
      <w:r w:rsidRPr="009C7017">
        <w:rPr>
          <w:i/>
        </w:rPr>
        <w:t>VisitedCellInfoList</w:t>
      </w:r>
      <w:bookmarkEnd w:id="9"/>
      <w:bookmarkEnd w:id="10"/>
    </w:p>
    <w:p w14:paraId="5F4823A7" w14:textId="77777777" w:rsidR="00A758D7" w:rsidRPr="009C7017" w:rsidRDefault="00A758D7" w:rsidP="00A758D7">
      <w:pPr>
        <w:keepNext/>
        <w:keepLines/>
        <w:rPr>
          <w:iCs/>
        </w:rPr>
      </w:pPr>
      <w:r w:rsidRPr="009C7017">
        <w:t xml:space="preserve">The IE </w:t>
      </w:r>
      <w:r w:rsidRPr="009C7017">
        <w:rPr>
          <w:i/>
        </w:rPr>
        <w:t xml:space="preserve">VisitedCellInfoList </w:t>
      </w:r>
      <w:r w:rsidRPr="009C7017">
        <w:t>includes the mobility history information of maximum of 16 most recently visited cells or time spent in any cell selection state and/or camped on any cell state in NR or E-UTRA. The most recently visited cell is stored first in the list</w:t>
      </w:r>
      <w:r w:rsidRPr="009C7017">
        <w:rPr>
          <w:iCs/>
        </w:rPr>
        <w:t xml:space="preserve">. </w:t>
      </w:r>
      <w:r w:rsidRPr="009C7017">
        <w:t>The list includes cells visited in RRC_IDLE, RRC_INACTIVE and RRC_CONNECTED states for NR and RRC_IDLE and RRC_CONNECTED for E-UTRA.</w:t>
      </w:r>
    </w:p>
    <w:p w14:paraId="6D8C98C7" w14:textId="77777777" w:rsidR="00A758D7" w:rsidRPr="009C7017" w:rsidRDefault="00A758D7" w:rsidP="00A758D7">
      <w:pPr>
        <w:pStyle w:val="TH"/>
      </w:pPr>
      <w:r w:rsidRPr="009C7017">
        <w:rPr>
          <w:bCs/>
          <w:i/>
          <w:iCs/>
        </w:rPr>
        <w:t>VisitedCellInfoList</w:t>
      </w:r>
      <w:r w:rsidRPr="009C7017">
        <w:t xml:space="preserve"> information element</w:t>
      </w:r>
    </w:p>
    <w:p w14:paraId="45CE05B3" w14:textId="77777777" w:rsidR="00A758D7" w:rsidRPr="009C7017" w:rsidRDefault="00A758D7" w:rsidP="00A758D7">
      <w:pPr>
        <w:pStyle w:val="PL"/>
        <w:rPr>
          <w:color w:val="808080"/>
        </w:rPr>
      </w:pPr>
      <w:r w:rsidRPr="009C7017">
        <w:rPr>
          <w:color w:val="808080"/>
        </w:rPr>
        <w:t>-- ASN1START</w:t>
      </w:r>
    </w:p>
    <w:p w14:paraId="0BBD842A" w14:textId="77777777" w:rsidR="00A758D7" w:rsidRPr="009C7017" w:rsidRDefault="00A758D7" w:rsidP="00A758D7">
      <w:pPr>
        <w:pStyle w:val="PL"/>
        <w:rPr>
          <w:color w:val="808080"/>
        </w:rPr>
      </w:pPr>
      <w:r w:rsidRPr="009C7017">
        <w:rPr>
          <w:color w:val="808080"/>
        </w:rPr>
        <w:t>-- TAG-VISITEDCELLINFOLIST-START</w:t>
      </w:r>
    </w:p>
    <w:p w14:paraId="0083F476" w14:textId="77777777" w:rsidR="00A758D7" w:rsidRPr="009C7017" w:rsidRDefault="00A758D7" w:rsidP="00A758D7">
      <w:pPr>
        <w:pStyle w:val="PL"/>
      </w:pPr>
    </w:p>
    <w:p w14:paraId="614604FE" w14:textId="77777777" w:rsidR="00A758D7" w:rsidRPr="009C7017" w:rsidRDefault="00A758D7" w:rsidP="00A758D7">
      <w:pPr>
        <w:pStyle w:val="PL"/>
      </w:pPr>
      <w:r w:rsidRPr="009C7017">
        <w:t xml:space="preserve">VisitedCellInfoList-r16 ::= </w:t>
      </w:r>
      <w:r w:rsidRPr="009C7017">
        <w:rPr>
          <w:color w:val="993366"/>
        </w:rPr>
        <w:t>SEQUENCE</w:t>
      </w:r>
      <w:r w:rsidRPr="009C7017">
        <w:t xml:space="preserve"> (</w:t>
      </w:r>
      <w:r w:rsidRPr="009C7017">
        <w:rPr>
          <w:color w:val="993366"/>
        </w:rPr>
        <w:t>SIZE</w:t>
      </w:r>
      <w:r w:rsidRPr="009C7017">
        <w:t xml:space="preserve"> (1..maxCellHistory-r16))</w:t>
      </w:r>
      <w:r w:rsidRPr="009C7017">
        <w:rPr>
          <w:color w:val="993366"/>
        </w:rPr>
        <w:t xml:space="preserve"> OF</w:t>
      </w:r>
      <w:r w:rsidRPr="009C7017">
        <w:t xml:space="preserve"> VisitedCellInfo-r16</w:t>
      </w:r>
    </w:p>
    <w:p w14:paraId="563A71F8" w14:textId="77777777" w:rsidR="00A758D7" w:rsidRPr="009C7017" w:rsidRDefault="00A758D7" w:rsidP="00A758D7">
      <w:pPr>
        <w:pStyle w:val="PL"/>
      </w:pPr>
    </w:p>
    <w:p w14:paraId="1B331967" w14:textId="77777777" w:rsidR="00A758D7" w:rsidRPr="009C7017" w:rsidRDefault="00A758D7" w:rsidP="00A758D7">
      <w:pPr>
        <w:pStyle w:val="PL"/>
      </w:pPr>
      <w:r w:rsidRPr="009C7017">
        <w:t xml:space="preserve">VisitedCellInfo-r16 ::=  </w:t>
      </w:r>
      <w:r w:rsidRPr="009C7017">
        <w:rPr>
          <w:color w:val="993366"/>
        </w:rPr>
        <w:t>SEQUENCE</w:t>
      </w:r>
      <w:r w:rsidRPr="009C7017">
        <w:t xml:space="preserve"> {</w:t>
      </w:r>
    </w:p>
    <w:p w14:paraId="126243E3" w14:textId="77777777" w:rsidR="00A758D7" w:rsidRPr="009C7017" w:rsidRDefault="00A758D7" w:rsidP="00A758D7">
      <w:pPr>
        <w:pStyle w:val="PL"/>
      </w:pPr>
      <w:r w:rsidRPr="009C7017">
        <w:t xml:space="preserve">    visitedCellId-r16        </w:t>
      </w:r>
      <w:r w:rsidRPr="009C7017">
        <w:rPr>
          <w:color w:val="993366"/>
        </w:rPr>
        <w:t>CHOICE</w:t>
      </w:r>
      <w:r w:rsidRPr="009C7017">
        <w:t xml:space="preserve"> {</w:t>
      </w:r>
    </w:p>
    <w:p w14:paraId="5ED3092B" w14:textId="77777777" w:rsidR="00A758D7" w:rsidRPr="009C7017" w:rsidRDefault="00A758D7" w:rsidP="00A758D7">
      <w:pPr>
        <w:pStyle w:val="PL"/>
      </w:pPr>
      <w:r w:rsidRPr="009C7017">
        <w:t xml:space="preserve">        nr-CellId-r16            </w:t>
      </w:r>
      <w:r w:rsidRPr="009C7017">
        <w:rPr>
          <w:color w:val="993366"/>
        </w:rPr>
        <w:t>CHOICE</w:t>
      </w:r>
      <w:r w:rsidRPr="009C7017">
        <w:t xml:space="preserve"> {</w:t>
      </w:r>
    </w:p>
    <w:p w14:paraId="6113AF2E" w14:textId="77777777" w:rsidR="00A758D7" w:rsidRPr="009C7017" w:rsidRDefault="00A758D7" w:rsidP="00A758D7">
      <w:pPr>
        <w:pStyle w:val="PL"/>
      </w:pPr>
      <w:r w:rsidRPr="009C7017">
        <w:t xml:space="preserve">            cgi-Info                 CGI-Info-Logging-r16,</w:t>
      </w:r>
    </w:p>
    <w:p w14:paraId="4B345B84" w14:textId="77777777" w:rsidR="00A758D7" w:rsidRPr="009C7017" w:rsidRDefault="00A758D7" w:rsidP="00A758D7">
      <w:pPr>
        <w:pStyle w:val="PL"/>
      </w:pPr>
      <w:r w:rsidRPr="009C7017">
        <w:t xml:space="preserve">            pci-arfcn-r16            </w:t>
      </w:r>
      <w:r w:rsidRPr="009C7017">
        <w:rPr>
          <w:color w:val="993366"/>
        </w:rPr>
        <w:t>SEQUENCE</w:t>
      </w:r>
      <w:r w:rsidRPr="009C7017">
        <w:t xml:space="preserve"> {</w:t>
      </w:r>
    </w:p>
    <w:p w14:paraId="32A7AEB2" w14:textId="77777777" w:rsidR="00A758D7" w:rsidRPr="009C7017" w:rsidRDefault="00A758D7" w:rsidP="00A758D7">
      <w:pPr>
        <w:pStyle w:val="PL"/>
      </w:pPr>
      <w:r w:rsidRPr="009C7017">
        <w:t xml:space="preserve">                physCellId-r16           PhysCellId,</w:t>
      </w:r>
    </w:p>
    <w:p w14:paraId="65E5B109" w14:textId="77777777" w:rsidR="00A758D7" w:rsidRPr="009C7017" w:rsidRDefault="00A758D7" w:rsidP="00A758D7">
      <w:pPr>
        <w:pStyle w:val="PL"/>
      </w:pPr>
      <w:r w:rsidRPr="009C7017">
        <w:t xml:space="preserve">                carrierFreq-r16          ARFCN-ValueNR</w:t>
      </w:r>
    </w:p>
    <w:p w14:paraId="37C5A653" w14:textId="77777777" w:rsidR="00A758D7" w:rsidRPr="009C7017" w:rsidRDefault="00A758D7" w:rsidP="00A758D7">
      <w:pPr>
        <w:pStyle w:val="PL"/>
      </w:pPr>
      <w:r w:rsidRPr="009C7017">
        <w:t xml:space="preserve">            }</w:t>
      </w:r>
    </w:p>
    <w:p w14:paraId="348A81E3" w14:textId="77777777" w:rsidR="00A758D7" w:rsidRPr="009C7017" w:rsidRDefault="00A758D7" w:rsidP="00A758D7">
      <w:pPr>
        <w:pStyle w:val="PL"/>
      </w:pPr>
      <w:r w:rsidRPr="009C7017">
        <w:t xml:space="preserve">        },</w:t>
      </w:r>
    </w:p>
    <w:p w14:paraId="40A5C319" w14:textId="77777777" w:rsidR="00A758D7" w:rsidRPr="009C7017" w:rsidRDefault="00A758D7" w:rsidP="00A758D7">
      <w:pPr>
        <w:pStyle w:val="PL"/>
      </w:pPr>
      <w:r w:rsidRPr="009C7017">
        <w:t xml:space="preserve">        eutra-CellId-r16         </w:t>
      </w:r>
      <w:r w:rsidRPr="009C7017">
        <w:rPr>
          <w:color w:val="993366"/>
        </w:rPr>
        <w:t>CHOICE</w:t>
      </w:r>
      <w:r w:rsidRPr="009C7017">
        <w:t xml:space="preserve"> {</w:t>
      </w:r>
    </w:p>
    <w:p w14:paraId="323A638F" w14:textId="77777777" w:rsidR="00A758D7" w:rsidRPr="009C7017" w:rsidRDefault="00A758D7" w:rsidP="00A758D7">
      <w:pPr>
        <w:pStyle w:val="PL"/>
      </w:pPr>
      <w:r w:rsidRPr="009C7017">
        <w:t xml:space="preserve">            cellGlobalId-r16         CGI-InfoEUTRA,</w:t>
      </w:r>
    </w:p>
    <w:p w14:paraId="050A37C0" w14:textId="77777777" w:rsidR="00A758D7" w:rsidRPr="009C7017" w:rsidRDefault="00A758D7" w:rsidP="00A758D7">
      <w:pPr>
        <w:pStyle w:val="PL"/>
      </w:pPr>
      <w:r w:rsidRPr="009C7017">
        <w:t xml:space="preserve">            pci-arfcn-r16                </w:t>
      </w:r>
      <w:r w:rsidRPr="009C7017">
        <w:rPr>
          <w:color w:val="993366"/>
        </w:rPr>
        <w:t>SEQUENCE</w:t>
      </w:r>
      <w:r w:rsidRPr="009C7017">
        <w:t xml:space="preserve"> {</w:t>
      </w:r>
    </w:p>
    <w:p w14:paraId="74096935" w14:textId="77777777" w:rsidR="00A758D7" w:rsidRPr="009C7017" w:rsidRDefault="00A758D7" w:rsidP="00A758D7">
      <w:pPr>
        <w:pStyle w:val="PL"/>
      </w:pPr>
      <w:r w:rsidRPr="009C7017">
        <w:t xml:space="preserve">                physCellId-r16               EUTRA-PhysCellId,</w:t>
      </w:r>
    </w:p>
    <w:p w14:paraId="281619C1" w14:textId="77777777" w:rsidR="00A758D7" w:rsidRPr="009C7017" w:rsidRDefault="00A758D7" w:rsidP="00A758D7">
      <w:pPr>
        <w:pStyle w:val="PL"/>
      </w:pPr>
      <w:r w:rsidRPr="009C7017">
        <w:t xml:space="preserve">                carrierFreq-r16              ARFCN-ValueEUTRA</w:t>
      </w:r>
    </w:p>
    <w:p w14:paraId="72E6D28F" w14:textId="77777777" w:rsidR="00A758D7" w:rsidRPr="009C7017" w:rsidRDefault="00A758D7" w:rsidP="00A758D7">
      <w:pPr>
        <w:pStyle w:val="PL"/>
      </w:pPr>
      <w:r w:rsidRPr="009C7017">
        <w:t xml:space="preserve">            }</w:t>
      </w:r>
    </w:p>
    <w:p w14:paraId="1C28A2CD" w14:textId="77777777" w:rsidR="00A758D7" w:rsidRPr="009C7017" w:rsidRDefault="00A758D7" w:rsidP="00A758D7">
      <w:pPr>
        <w:pStyle w:val="PL"/>
      </w:pPr>
      <w:r w:rsidRPr="009C7017">
        <w:t xml:space="preserve">        }</w:t>
      </w:r>
    </w:p>
    <w:p w14:paraId="5DFA46D9" w14:textId="77777777" w:rsidR="00A758D7" w:rsidRPr="009C7017" w:rsidRDefault="00A758D7" w:rsidP="00A758D7">
      <w:pPr>
        <w:pStyle w:val="PL"/>
      </w:pPr>
      <w:r w:rsidRPr="009C7017">
        <w:t xml:space="preserve">    }                                        </w:t>
      </w:r>
      <w:r w:rsidRPr="009C7017">
        <w:rPr>
          <w:color w:val="993366"/>
        </w:rPr>
        <w:t>OPTIONAL</w:t>
      </w:r>
      <w:r w:rsidRPr="009C7017">
        <w:t>,</w:t>
      </w:r>
    </w:p>
    <w:p w14:paraId="657CCB65" w14:textId="77777777" w:rsidR="00A758D7" w:rsidRPr="009C7017" w:rsidRDefault="00A758D7" w:rsidP="00A758D7">
      <w:pPr>
        <w:pStyle w:val="PL"/>
      </w:pPr>
      <w:r w:rsidRPr="009C7017">
        <w:t xml:space="preserve">    timeSpent-r16            </w:t>
      </w:r>
      <w:r w:rsidRPr="009C7017">
        <w:rPr>
          <w:color w:val="993366"/>
        </w:rPr>
        <w:t>INTEGER</w:t>
      </w:r>
      <w:r w:rsidRPr="009C7017">
        <w:t xml:space="preserve"> (0..4095),</w:t>
      </w:r>
    </w:p>
    <w:p w14:paraId="7F93D65A" w14:textId="77777777" w:rsidR="00A758D7" w:rsidRPr="00B760C0" w:rsidRDefault="00A758D7" w:rsidP="00A758D7">
      <w:pPr>
        <w:pStyle w:val="PL"/>
        <w:ind w:firstLine="390"/>
        <w:rPr>
          <w:color w:val="FF0000"/>
        </w:rPr>
      </w:pPr>
      <w:r w:rsidRPr="009C7017">
        <w:t>...</w:t>
      </w:r>
      <w:r w:rsidRPr="00B760C0">
        <w:rPr>
          <w:color w:val="FF0000"/>
        </w:rPr>
        <w:t>,</w:t>
      </w:r>
    </w:p>
    <w:p w14:paraId="659333C7" w14:textId="77777777" w:rsidR="00A758D7" w:rsidRPr="00B760C0" w:rsidRDefault="00A758D7" w:rsidP="00A758D7">
      <w:pPr>
        <w:pStyle w:val="PL"/>
        <w:ind w:firstLine="390"/>
        <w:rPr>
          <w:color w:val="FF0000"/>
        </w:rPr>
      </w:pPr>
      <w:r w:rsidRPr="00B760C0">
        <w:rPr>
          <w:color w:val="FF0000"/>
        </w:rPr>
        <w:t>visitedPScellId</w:t>
      </w:r>
      <w:r>
        <w:rPr>
          <w:color w:val="FF0000"/>
        </w:rPr>
        <w:t>List</w:t>
      </w:r>
      <w:r w:rsidRPr="00B760C0">
        <w:rPr>
          <w:color w:val="FF0000"/>
        </w:rPr>
        <w:t>-r17</w:t>
      </w:r>
      <w:r w:rsidRPr="00B760C0">
        <w:rPr>
          <w:color w:val="FF0000"/>
        </w:rPr>
        <w:tab/>
      </w:r>
      <w:r w:rsidRPr="00B760C0">
        <w:rPr>
          <w:color w:val="FF0000"/>
        </w:rPr>
        <w:tab/>
        <w:t>FFS on the content</w:t>
      </w:r>
    </w:p>
    <w:p w14:paraId="5B364783" w14:textId="77777777" w:rsidR="00A758D7" w:rsidRPr="009C7017" w:rsidRDefault="00A758D7" w:rsidP="00A758D7">
      <w:pPr>
        <w:pStyle w:val="PL"/>
      </w:pPr>
      <w:r w:rsidRPr="009C7017">
        <w:t>}</w:t>
      </w:r>
    </w:p>
    <w:p w14:paraId="4C624DD9" w14:textId="77777777" w:rsidR="00A758D7" w:rsidRPr="009C7017" w:rsidRDefault="00A758D7" w:rsidP="00A758D7">
      <w:pPr>
        <w:pStyle w:val="PL"/>
      </w:pPr>
    </w:p>
    <w:p w14:paraId="72514ED4" w14:textId="77777777" w:rsidR="00A758D7" w:rsidRPr="009C7017" w:rsidRDefault="00A758D7" w:rsidP="00A758D7">
      <w:pPr>
        <w:pStyle w:val="PL"/>
        <w:rPr>
          <w:color w:val="808080"/>
        </w:rPr>
      </w:pPr>
      <w:r w:rsidRPr="009C7017">
        <w:rPr>
          <w:color w:val="808080"/>
        </w:rPr>
        <w:t>-- TAG-VISITEDCELLINFOLIST-STOP</w:t>
      </w:r>
    </w:p>
    <w:p w14:paraId="344A026B" w14:textId="77777777" w:rsidR="00A758D7" w:rsidRPr="009C7017" w:rsidRDefault="00A758D7" w:rsidP="00A758D7">
      <w:pPr>
        <w:pStyle w:val="PL"/>
        <w:rPr>
          <w:color w:val="808080"/>
        </w:rPr>
      </w:pPr>
      <w:r w:rsidRPr="009C7017">
        <w:rPr>
          <w:color w:val="808080"/>
        </w:rPr>
        <w:t>-- ASN1STOP</w:t>
      </w:r>
    </w:p>
    <w:p w14:paraId="164B8FD3" w14:textId="77777777" w:rsidR="00A758D7" w:rsidRPr="009C7017" w:rsidRDefault="00A758D7" w:rsidP="00A758D7">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A758D7" w:rsidRPr="009C7017" w14:paraId="0C5FD095" w14:textId="77777777" w:rsidTr="00EF0A0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BD95A08" w14:textId="77777777" w:rsidR="00A758D7" w:rsidRPr="009C7017" w:rsidRDefault="00A758D7" w:rsidP="00EF0A04">
            <w:pPr>
              <w:pStyle w:val="TAH"/>
              <w:rPr>
                <w:lang w:eastAsia="en-GB"/>
              </w:rPr>
            </w:pPr>
            <w:r w:rsidRPr="009C7017">
              <w:rPr>
                <w:i/>
                <w:lang w:eastAsia="en-GB"/>
              </w:rPr>
              <w:t>VisitedCellInfoList</w:t>
            </w:r>
            <w:r w:rsidRPr="009C7017">
              <w:rPr>
                <w:i/>
                <w:iCs/>
                <w:lang w:eastAsia="ko-KR"/>
              </w:rPr>
              <w:t xml:space="preserve"> </w:t>
            </w:r>
            <w:r w:rsidRPr="009C7017">
              <w:rPr>
                <w:iCs/>
                <w:lang w:eastAsia="en-GB"/>
              </w:rPr>
              <w:t>field descriptions</w:t>
            </w:r>
          </w:p>
        </w:tc>
      </w:tr>
      <w:tr w:rsidR="00A758D7" w:rsidRPr="009C7017" w14:paraId="0BB7277C" w14:textId="77777777" w:rsidTr="00EF0A0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D1985A" w14:textId="77777777" w:rsidR="00A758D7" w:rsidRPr="009C7017" w:rsidRDefault="00A758D7" w:rsidP="00EF0A04">
            <w:pPr>
              <w:pStyle w:val="TAL"/>
              <w:rPr>
                <w:b/>
                <w:i/>
                <w:lang w:eastAsia="en-GB"/>
              </w:rPr>
            </w:pPr>
            <w:r w:rsidRPr="009C7017">
              <w:rPr>
                <w:b/>
                <w:i/>
                <w:lang w:eastAsia="en-GB"/>
              </w:rPr>
              <w:t>timeSpent</w:t>
            </w:r>
          </w:p>
          <w:p w14:paraId="4DCEA5B0" w14:textId="77777777" w:rsidR="00A758D7" w:rsidRPr="009C7017" w:rsidRDefault="00A758D7" w:rsidP="00EF0A04">
            <w:pPr>
              <w:pStyle w:val="TAL"/>
              <w:rPr>
                <w:lang w:eastAsia="sv-SE"/>
              </w:rPr>
            </w:pPr>
            <w:r w:rsidRPr="009C7017">
              <w:rPr>
                <w:lang w:eastAsia="en-GB"/>
              </w:rPr>
              <w:t>This field indicates the duration of stay in the cell or in any cell selection state and/or camped on any cell state in NR or E-UTRA approximated to the closest second. If the duration of stay exceeds 4095s, the UE shall set it to 4095s.</w:t>
            </w:r>
          </w:p>
        </w:tc>
      </w:tr>
      <w:tr w:rsidR="00A758D7" w:rsidRPr="009C7017" w14:paraId="2F13C091" w14:textId="77777777" w:rsidTr="00EF0A0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726BA9" w14:textId="77777777" w:rsidR="00A758D7" w:rsidRPr="009C7017" w:rsidRDefault="00A758D7" w:rsidP="00EF0A04">
            <w:pPr>
              <w:pStyle w:val="TAL"/>
              <w:rPr>
                <w:b/>
                <w:i/>
                <w:lang w:eastAsia="en-GB"/>
              </w:rPr>
            </w:pPr>
            <w:r w:rsidRPr="009C7017">
              <w:rPr>
                <w:rFonts w:eastAsia="等线"/>
                <w:b/>
                <w:i/>
                <w:lang w:eastAsia="sv-SE"/>
              </w:rPr>
              <w:t>visitedCellId</w:t>
            </w:r>
          </w:p>
          <w:p w14:paraId="1C98DAEF" w14:textId="77777777" w:rsidR="00A758D7" w:rsidRPr="009C7017" w:rsidRDefault="00A758D7" w:rsidP="00EF0A04">
            <w:pPr>
              <w:pStyle w:val="TAL"/>
              <w:rPr>
                <w:b/>
                <w:i/>
                <w:lang w:eastAsia="en-GB"/>
              </w:rPr>
            </w:pPr>
            <w:r w:rsidRPr="009C7017">
              <w:rPr>
                <w:lang w:eastAsia="en-GB"/>
              </w:rPr>
              <w:t>This field indicates the visited cell id including NR and E-UTRA cells.</w:t>
            </w:r>
          </w:p>
        </w:tc>
      </w:tr>
      <w:tr w:rsidR="00A758D7" w:rsidRPr="009C7017" w14:paraId="4949DEE2" w14:textId="77777777" w:rsidTr="00EF0A04">
        <w:trPr>
          <w:cantSplit/>
        </w:trPr>
        <w:tc>
          <w:tcPr>
            <w:tcW w:w="14175" w:type="dxa"/>
            <w:tcBorders>
              <w:top w:val="single" w:sz="4" w:space="0" w:color="808080"/>
              <w:left w:val="single" w:sz="4" w:space="0" w:color="808080"/>
              <w:bottom w:val="single" w:sz="4" w:space="0" w:color="808080"/>
              <w:right w:val="single" w:sz="4" w:space="0" w:color="808080"/>
            </w:tcBorders>
          </w:tcPr>
          <w:p w14:paraId="23CF47EE" w14:textId="77777777" w:rsidR="00A758D7" w:rsidRPr="00FE1B84" w:rsidRDefault="00A758D7" w:rsidP="00EF0A04">
            <w:pPr>
              <w:pStyle w:val="TAL"/>
              <w:rPr>
                <w:b/>
                <w:i/>
                <w:color w:val="FF0000"/>
                <w:lang w:eastAsia="en-GB"/>
              </w:rPr>
            </w:pPr>
            <w:r w:rsidRPr="00FE1B84">
              <w:rPr>
                <w:rFonts w:eastAsia="等线"/>
                <w:b/>
                <w:i/>
                <w:color w:val="FF0000"/>
                <w:lang w:eastAsia="sv-SE"/>
              </w:rPr>
              <w:t>visitedPScellIdList</w:t>
            </w:r>
          </w:p>
          <w:p w14:paraId="6207335A" w14:textId="77777777" w:rsidR="00A758D7" w:rsidRPr="009C7017" w:rsidRDefault="00A758D7" w:rsidP="00EF0A04">
            <w:pPr>
              <w:pStyle w:val="TAL"/>
              <w:rPr>
                <w:rFonts w:eastAsia="等线"/>
                <w:b/>
                <w:i/>
                <w:lang w:eastAsia="sv-SE"/>
              </w:rPr>
            </w:pPr>
            <w:r w:rsidRPr="00FE1B84">
              <w:rPr>
                <w:color w:val="FF0000"/>
                <w:lang w:eastAsia="en-GB"/>
              </w:rPr>
              <w:t>This field indicates the visited Pscell id list (corresponding to Pcell).</w:t>
            </w:r>
          </w:p>
        </w:tc>
      </w:tr>
    </w:tbl>
    <w:p w14:paraId="7CFB63DD" w14:textId="77777777" w:rsidR="00A758D7" w:rsidRDefault="00A758D7" w:rsidP="001551A2">
      <w:pPr>
        <w:rPr>
          <w:rFonts w:eastAsiaTheme="minorEastAsia"/>
          <w:lang w:eastAsia="zh-CN"/>
        </w:rPr>
      </w:pPr>
    </w:p>
    <w:p w14:paraId="68EC73F3" w14:textId="1BC8C765" w:rsidR="005B34ED" w:rsidRDefault="005B34ED" w:rsidP="005B34ED">
      <w:pPr>
        <w:pStyle w:val="21"/>
        <w:rPr>
          <w:lang w:eastAsia="zh-CN"/>
        </w:rPr>
      </w:pPr>
      <w:r>
        <w:t>6.2</w:t>
      </w:r>
      <w:r w:rsidRPr="00A304A0">
        <w:tab/>
      </w:r>
      <w:r>
        <w:t>Draft changes for on-demand SI reporting</w:t>
      </w:r>
    </w:p>
    <w:p w14:paraId="55399E9A" w14:textId="77777777" w:rsidR="0089049D" w:rsidRDefault="0089049D" w:rsidP="0089049D"/>
    <w:p w14:paraId="1E864CE5" w14:textId="77777777" w:rsidR="0089049D" w:rsidRPr="009C7017" w:rsidRDefault="0089049D" w:rsidP="0089049D">
      <w:pPr>
        <w:pStyle w:val="5"/>
        <w:rPr>
          <w:rFonts w:eastAsia="MS Mincho"/>
        </w:rPr>
      </w:pPr>
      <w:bookmarkStart w:id="11" w:name="_Toc60776712"/>
      <w:bookmarkStart w:id="12" w:name="_Toc83739667"/>
      <w:r w:rsidRPr="009C7017">
        <w:rPr>
          <w:rFonts w:eastAsia="MS Mincho"/>
        </w:rPr>
        <w:t>5.2.2.3.3</w:t>
      </w:r>
      <w:r w:rsidRPr="009C7017">
        <w:rPr>
          <w:rFonts w:eastAsia="MS Mincho"/>
        </w:rPr>
        <w:tab/>
        <w:t>Request for on demand system information</w:t>
      </w:r>
      <w:bookmarkEnd w:id="11"/>
      <w:bookmarkEnd w:id="12"/>
    </w:p>
    <w:p w14:paraId="2140A397" w14:textId="77777777" w:rsidR="0089049D" w:rsidRPr="009C7017" w:rsidRDefault="0089049D" w:rsidP="0089049D">
      <w:pPr>
        <w:rPr>
          <w:rFonts w:eastAsia="MS Mincho"/>
        </w:rPr>
      </w:pPr>
      <w:r w:rsidRPr="009C7017">
        <w:t>The UE shall:</w:t>
      </w:r>
    </w:p>
    <w:p w14:paraId="47D0ACC0" w14:textId="77777777" w:rsidR="0089049D" w:rsidRPr="009C7017" w:rsidRDefault="0089049D" w:rsidP="0089049D">
      <w:pPr>
        <w:pStyle w:val="B1"/>
      </w:pPr>
      <w:r w:rsidRPr="009C7017">
        <w:t>1&gt;</w:t>
      </w:r>
      <w:r w:rsidRPr="009C7017">
        <w:tab/>
        <w:t xml:space="preserve">if </w:t>
      </w:r>
      <w:r w:rsidRPr="009C7017">
        <w:rPr>
          <w:i/>
        </w:rPr>
        <w:t>SIB1</w:t>
      </w:r>
      <w:r w:rsidRPr="009C7017">
        <w:t xml:space="preserve"> includes </w:t>
      </w:r>
      <w:r w:rsidRPr="009C7017">
        <w:rPr>
          <w:i/>
        </w:rPr>
        <w:t>si-SchedulingInfo</w:t>
      </w:r>
      <w:r w:rsidRPr="009C7017">
        <w:t xml:space="preserve"> containing </w:t>
      </w:r>
      <w:r w:rsidRPr="009C7017">
        <w:rPr>
          <w:i/>
        </w:rPr>
        <w:t>si-RequestConfigSUL</w:t>
      </w:r>
      <w:r w:rsidRPr="009C7017">
        <w:t xml:space="preserve"> and criteria to select supplementary uplink as defined in TS 38.321[13], clause 5.1.1 is met:</w:t>
      </w:r>
    </w:p>
    <w:p w14:paraId="2B8013DF" w14:textId="77777777" w:rsidR="0089049D" w:rsidRPr="009C7017" w:rsidRDefault="0089049D" w:rsidP="0089049D">
      <w:pPr>
        <w:pStyle w:val="B2"/>
        <w:ind w:left="1260" w:hanging="420"/>
      </w:pPr>
      <w:r w:rsidRPr="009C7017">
        <w:t>2&gt;</w:t>
      </w:r>
      <w:r w:rsidRPr="009C7017">
        <w:tab/>
        <w:t xml:space="preserve">trigger the lower layer to initiate the Random Access procedure on supplementary uplink in accordance with [3] using the PRACH preamble(s) and PRACH resource(s) in </w:t>
      </w:r>
      <w:r w:rsidRPr="009C7017">
        <w:rPr>
          <w:i/>
        </w:rPr>
        <w:t>si-RequestConfigSUL</w:t>
      </w:r>
      <w:r w:rsidRPr="009C7017">
        <w:t xml:space="preserve"> corresponding to the SI message(s) that the UE requires to operate within the cell, and for which </w:t>
      </w:r>
      <w:r w:rsidRPr="009C7017">
        <w:rPr>
          <w:i/>
        </w:rPr>
        <w:t>si-BroadcastStatus</w:t>
      </w:r>
      <w:r w:rsidRPr="009C7017">
        <w:t xml:space="preserve"> is set to </w:t>
      </w:r>
      <w:r w:rsidRPr="009C7017">
        <w:rPr>
          <w:i/>
        </w:rPr>
        <w:t>notBroadcasting</w:t>
      </w:r>
      <w:r w:rsidRPr="009C7017">
        <w:t>;</w:t>
      </w:r>
    </w:p>
    <w:p w14:paraId="6B872ED8" w14:textId="77777777" w:rsidR="0089049D" w:rsidRPr="009C7017" w:rsidRDefault="0089049D" w:rsidP="0089049D">
      <w:pPr>
        <w:pStyle w:val="B2"/>
        <w:ind w:left="1260" w:hanging="420"/>
      </w:pPr>
      <w:r w:rsidRPr="009C7017">
        <w:t>2&gt;</w:t>
      </w:r>
      <w:r w:rsidRPr="009C7017">
        <w:tab/>
        <w:t>if acknowledgement for SI request is received from lower layers:</w:t>
      </w:r>
    </w:p>
    <w:p w14:paraId="3C1D16B2" w14:textId="77777777" w:rsidR="0089049D" w:rsidRPr="009C7017" w:rsidRDefault="0089049D" w:rsidP="0089049D">
      <w:pPr>
        <w:pStyle w:val="B3"/>
      </w:pPr>
      <w:r w:rsidRPr="009C7017">
        <w:t>3&gt;</w:t>
      </w:r>
      <w:r w:rsidRPr="009C7017">
        <w:tab/>
        <w:t>acquire the requested SI message(s) as defined in sub-clause 5.2.2.3.2, immediately;</w:t>
      </w:r>
    </w:p>
    <w:p w14:paraId="42FC78D0" w14:textId="77777777" w:rsidR="0089049D" w:rsidRPr="009C7017" w:rsidRDefault="0089049D" w:rsidP="0089049D">
      <w:pPr>
        <w:pStyle w:val="B1"/>
      </w:pPr>
      <w:r w:rsidRPr="009C7017">
        <w:lastRenderedPageBreak/>
        <w:t>1&gt;</w:t>
      </w:r>
      <w:r w:rsidRPr="009C7017">
        <w:tab/>
        <w:t xml:space="preserve">else </w:t>
      </w:r>
      <w:r w:rsidRPr="009C7017">
        <w:rPr>
          <w:rFonts w:eastAsia="MS Mincho"/>
        </w:rPr>
        <w:t xml:space="preserve">if </w:t>
      </w:r>
      <w:r w:rsidRPr="009C7017">
        <w:rPr>
          <w:rFonts w:eastAsia="MS Mincho"/>
          <w:i/>
        </w:rPr>
        <w:t>SIB1</w:t>
      </w:r>
      <w:r w:rsidRPr="009C7017">
        <w:rPr>
          <w:rFonts w:eastAsia="MS Mincho"/>
        </w:rPr>
        <w:t xml:space="preserve"> includes </w:t>
      </w:r>
      <w:r w:rsidRPr="009C7017">
        <w:rPr>
          <w:i/>
        </w:rPr>
        <w:t>si-SchedulingInfo</w:t>
      </w:r>
      <w:r w:rsidRPr="009C7017">
        <w:t xml:space="preserve"> containing </w:t>
      </w:r>
      <w:r w:rsidRPr="009C7017">
        <w:rPr>
          <w:i/>
        </w:rPr>
        <w:t>si-RequestConfig</w:t>
      </w:r>
      <w:r w:rsidRPr="009C7017">
        <w:t xml:space="preserve"> and criteria to select normal uplink as defined in TS 38.321[13], clause 5.1.1 is met:</w:t>
      </w:r>
    </w:p>
    <w:p w14:paraId="6AB3AEB5" w14:textId="77777777" w:rsidR="0089049D" w:rsidRPr="009C7017" w:rsidRDefault="0089049D" w:rsidP="0089049D">
      <w:pPr>
        <w:pStyle w:val="B2"/>
        <w:ind w:left="1260" w:hanging="420"/>
      </w:pPr>
      <w:r w:rsidRPr="009C7017">
        <w:t>2&gt;</w:t>
      </w:r>
      <w:r w:rsidRPr="009C7017">
        <w:tab/>
        <w:t xml:space="preserve">trigger the lower layer to initiate the random access procedure on normal uplink in accordance with TS 38.321 [3] using the PRACH preamble(s) and PRACH resource(s) in </w:t>
      </w:r>
      <w:r w:rsidRPr="009C7017">
        <w:rPr>
          <w:i/>
        </w:rPr>
        <w:t>si-RequestConfig</w:t>
      </w:r>
      <w:r w:rsidRPr="009C7017">
        <w:t xml:space="preserve"> corresponding to the SI message(s) that the UE </w:t>
      </w:r>
      <w:r w:rsidRPr="009C7017">
        <w:rPr>
          <w:rFonts w:eastAsia="MS Mincho"/>
        </w:rPr>
        <w:t xml:space="preserve">requires to operate within the cell, and for which </w:t>
      </w:r>
      <w:r w:rsidRPr="009C7017">
        <w:rPr>
          <w:rFonts w:eastAsia="MS Mincho"/>
          <w:i/>
        </w:rPr>
        <w:t>si-BroadcastStatus</w:t>
      </w:r>
      <w:r w:rsidRPr="009C7017">
        <w:rPr>
          <w:rFonts w:eastAsia="MS Mincho"/>
        </w:rPr>
        <w:t xml:space="preserve"> is set to </w:t>
      </w:r>
      <w:r w:rsidRPr="009C7017">
        <w:rPr>
          <w:rFonts w:eastAsia="MS Mincho"/>
          <w:i/>
        </w:rPr>
        <w:t>notBroadcasting</w:t>
      </w:r>
      <w:r w:rsidRPr="009C7017">
        <w:t>;</w:t>
      </w:r>
    </w:p>
    <w:p w14:paraId="0A424C38" w14:textId="77777777" w:rsidR="0089049D" w:rsidRPr="009C7017" w:rsidRDefault="0089049D" w:rsidP="0089049D">
      <w:pPr>
        <w:pStyle w:val="B2"/>
        <w:ind w:left="1260" w:hanging="420"/>
      </w:pPr>
      <w:r w:rsidRPr="009C7017">
        <w:t>2&gt;</w:t>
      </w:r>
      <w:r w:rsidRPr="009C7017">
        <w:tab/>
        <w:t>if acknowledgement for SI request is received from lower layers:</w:t>
      </w:r>
    </w:p>
    <w:p w14:paraId="2C72BA7D" w14:textId="77777777" w:rsidR="0089049D" w:rsidRPr="009C7017" w:rsidRDefault="0089049D" w:rsidP="0089049D">
      <w:pPr>
        <w:pStyle w:val="B3"/>
      </w:pPr>
      <w:r w:rsidRPr="009C7017">
        <w:t>3&gt;</w:t>
      </w:r>
      <w:r w:rsidRPr="009C7017">
        <w:tab/>
        <w:t>acquire the requested SI message(s) as defined in sub-clause 5.2.2.3.2, immediately;</w:t>
      </w:r>
    </w:p>
    <w:p w14:paraId="48692573" w14:textId="77777777" w:rsidR="0089049D" w:rsidRPr="009C7017" w:rsidRDefault="0089049D" w:rsidP="0089049D">
      <w:pPr>
        <w:pStyle w:val="B1"/>
      </w:pPr>
      <w:r w:rsidRPr="009C7017">
        <w:t>1&gt;</w:t>
      </w:r>
      <w:r w:rsidRPr="009C7017">
        <w:tab/>
      </w:r>
      <w:r w:rsidRPr="009C7017">
        <w:rPr>
          <w:rFonts w:eastAsia="MS Mincho"/>
        </w:rPr>
        <w:t>else:</w:t>
      </w:r>
    </w:p>
    <w:p w14:paraId="04CE9708" w14:textId="77777777" w:rsidR="0089049D" w:rsidRPr="009C7017" w:rsidRDefault="0089049D" w:rsidP="0089049D">
      <w:pPr>
        <w:pStyle w:val="B2"/>
        <w:ind w:left="1260" w:hanging="420"/>
      </w:pPr>
      <w:r w:rsidRPr="009C7017">
        <w:t>2&gt;</w:t>
      </w:r>
      <w:r w:rsidRPr="009C7017">
        <w:tab/>
        <w:t xml:space="preserve">apply the default L1 parameter values as specified in corresponding physical layer specifications except for the parameters for which values are provided in </w:t>
      </w:r>
      <w:r w:rsidRPr="009C7017">
        <w:rPr>
          <w:i/>
        </w:rPr>
        <w:t>SIB1</w:t>
      </w:r>
      <w:r w:rsidRPr="009C7017">
        <w:t>;</w:t>
      </w:r>
    </w:p>
    <w:p w14:paraId="0484B0C0" w14:textId="77777777" w:rsidR="0089049D" w:rsidRPr="009C7017" w:rsidRDefault="0089049D" w:rsidP="0089049D">
      <w:pPr>
        <w:pStyle w:val="B1"/>
        <w:ind w:hanging="1"/>
      </w:pPr>
      <w:r w:rsidRPr="009C7017">
        <w:t>2&gt;</w:t>
      </w:r>
      <w:r w:rsidRPr="009C7017">
        <w:tab/>
        <w:t>apply the default MAC Cell Group configuration as specified in 9.2.2;</w:t>
      </w:r>
    </w:p>
    <w:p w14:paraId="717D7AFB" w14:textId="77777777" w:rsidR="0089049D" w:rsidRPr="009C7017" w:rsidRDefault="0089049D" w:rsidP="0089049D">
      <w:pPr>
        <w:pStyle w:val="B2"/>
        <w:ind w:left="1260" w:hanging="420"/>
      </w:pPr>
      <w:r w:rsidRPr="009C7017">
        <w:t>2&gt;</w:t>
      </w:r>
      <w:r w:rsidRPr="009C7017">
        <w:tab/>
        <w:t xml:space="preserve">apply the </w:t>
      </w:r>
      <w:r w:rsidRPr="009C7017">
        <w:rPr>
          <w:i/>
        </w:rPr>
        <w:t>timeAlignmentTimerCommon</w:t>
      </w:r>
      <w:r w:rsidRPr="009C7017">
        <w:t xml:space="preserve"> included in </w:t>
      </w:r>
      <w:r w:rsidRPr="009C7017">
        <w:rPr>
          <w:i/>
        </w:rPr>
        <w:t>SIB1</w:t>
      </w:r>
      <w:r w:rsidRPr="009C7017">
        <w:t>;</w:t>
      </w:r>
    </w:p>
    <w:p w14:paraId="75E3E917" w14:textId="77777777" w:rsidR="0089049D" w:rsidRPr="009C7017" w:rsidRDefault="0089049D" w:rsidP="0089049D">
      <w:pPr>
        <w:pStyle w:val="B2"/>
        <w:ind w:left="1260" w:hanging="420"/>
      </w:pPr>
      <w:r w:rsidRPr="009C7017">
        <w:t>2&gt;</w:t>
      </w:r>
      <w:r w:rsidRPr="009C7017">
        <w:tab/>
        <w:t>apply the CCCH configuration as specified in 9.1.1.2;</w:t>
      </w:r>
    </w:p>
    <w:p w14:paraId="43720593" w14:textId="77777777" w:rsidR="0089049D" w:rsidRPr="009C7017" w:rsidRDefault="0089049D" w:rsidP="0089049D">
      <w:pPr>
        <w:pStyle w:val="B2"/>
        <w:ind w:left="1260" w:hanging="420"/>
      </w:pPr>
      <w:r w:rsidRPr="009C7017">
        <w:t>2&gt;</w:t>
      </w:r>
      <w:r w:rsidRPr="009C7017">
        <w:tab/>
        <w:t xml:space="preserve">initiate transmission of the </w:t>
      </w:r>
      <w:r w:rsidRPr="009C7017">
        <w:rPr>
          <w:i/>
        </w:rPr>
        <w:t>RRCSystemInfoRequest</w:t>
      </w:r>
      <w:r w:rsidRPr="009C7017">
        <w:t xml:space="preserve"> message in accordance with 5.2.2.3.4;</w:t>
      </w:r>
    </w:p>
    <w:p w14:paraId="084CB9BD" w14:textId="77777777" w:rsidR="0089049D" w:rsidRPr="009C7017" w:rsidRDefault="0089049D" w:rsidP="0089049D">
      <w:pPr>
        <w:pStyle w:val="B2"/>
        <w:ind w:left="1260" w:hanging="420"/>
      </w:pPr>
      <w:r w:rsidRPr="009C7017">
        <w:t>2&gt;</w:t>
      </w:r>
      <w:r w:rsidRPr="009C7017">
        <w:tab/>
        <w:t xml:space="preserve">if acknowledgement for </w:t>
      </w:r>
      <w:r w:rsidRPr="009C7017">
        <w:rPr>
          <w:i/>
        </w:rPr>
        <w:t>RRCSystemInfoRequest</w:t>
      </w:r>
      <w:r w:rsidRPr="009C7017">
        <w:t xml:space="preserve"> message is received from lower layers:</w:t>
      </w:r>
    </w:p>
    <w:p w14:paraId="027E3944" w14:textId="77777777" w:rsidR="0089049D" w:rsidRPr="009C7017" w:rsidRDefault="0089049D" w:rsidP="0089049D">
      <w:pPr>
        <w:pStyle w:val="B3"/>
      </w:pPr>
      <w:r w:rsidRPr="009C7017">
        <w:t>3&gt;</w:t>
      </w:r>
      <w:r w:rsidRPr="009C7017">
        <w:tab/>
        <w:t>acquire the requested SI message(s) as defined in sub-clause 5.2.2.3.2, immediately;</w:t>
      </w:r>
    </w:p>
    <w:p w14:paraId="3F67A29F" w14:textId="77777777" w:rsidR="0089049D" w:rsidRPr="009C7017" w:rsidRDefault="0089049D" w:rsidP="0089049D">
      <w:pPr>
        <w:pStyle w:val="B1"/>
      </w:pPr>
      <w:r w:rsidRPr="009C7017">
        <w:t>1&gt;</w:t>
      </w:r>
      <w:r w:rsidRPr="009C7017">
        <w:tab/>
        <w:t>if cell reselection occurs while waiting for the acknowledgment for SI request from lower layers:</w:t>
      </w:r>
    </w:p>
    <w:p w14:paraId="05D67B18" w14:textId="77777777" w:rsidR="0089049D" w:rsidRPr="009C7017" w:rsidRDefault="0089049D" w:rsidP="0089049D">
      <w:pPr>
        <w:pStyle w:val="B2"/>
        <w:ind w:left="1260" w:hanging="420"/>
      </w:pPr>
      <w:r w:rsidRPr="009C7017">
        <w:t>2&gt;</w:t>
      </w:r>
      <w:r w:rsidRPr="009C7017">
        <w:tab/>
        <w:t>reset MAC;</w:t>
      </w:r>
    </w:p>
    <w:p w14:paraId="103CFD39" w14:textId="77777777" w:rsidR="0089049D" w:rsidRPr="009C7017" w:rsidRDefault="0089049D" w:rsidP="0089049D">
      <w:pPr>
        <w:pStyle w:val="B2"/>
        <w:ind w:left="1260" w:hanging="420"/>
      </w:pPr>
      <w:r w:rsidRPr="009C7017">
        <w:t>2&gt;</w:t>
      </w:r>
      <w:r w:rsidRPr="009C7017">
        <w:tab/>
        <w:t xml:space="preserve">if SI request is based on </w:t>
      </w:r>
      <w:r w:rsidRPr="009C7017">
        <w:rPr>
          <w:i/>
        </w:rPr>
        <w:t>RRCSystemInfoRequest</w:t>
      </w:r>
      <w:r w:rsidRPr="009C7017">
        <w:t xml:space="preserve"> message:</w:t>
      </w:r>
    </w:p>
    <w:p w14:paraId="0ECB1B59" w14:textId="77777777" w:rsidR="0089049D" w:rsidRPr="009C7017" w:rsidRDefault="0089049D" w:rsidP="0089049D">
      <w:pPr>
        <w:pStyle w:val="B3"/>
      </w:pPr>
      <w:r w:rsidRPr="009C7017">
        <w:t>3&gt;</w:t>
      </w:r>
      <w:r w:rsidRPr="009C7017">
        <w:tab/>
        <w:t>release RLC entity for SRB0.</w:t>
      </w:r>
    </w:p>
    <w:p w14:paraId="20E4DC2F" w14:textId="77777777" w:rsidR="0089049D" w:rsidRPr="009C7017" w:rsidRDefault="0089049D" w:rsidP="0089049D">
      <w:pPr>
        <w:pStyle w:val="NO"/>
      </w:pPr>
      <w:r w:rsidRPr="009C7017">
        <w:t>NOTE:</w:t>
      </w:r>
      <w:r w:rsidRPr="009C7017">
        <w:tab/>
        <w:t>After RACH failure for SI request it is up to UE implementation when to retry the SI request.</w:t>
      </w:r>
    </w:p>
    <w:p w14:paraId="06DFA90E" w14:textId="77777777" w:rsidR="0089049D" w:rsidRPr="00135AA6" w:rsidRDefault="0089049D" w:rsidP="0089049D">
      <w:pPr>
        <w:pStyle w:val="B1"/>
        <w:rPr>
          <w:color w:val="FF0000"/>
        </w:rPr>
      </w:pPr>
      <w:r w:rsidRPr="00135AA6">
        <w:rPr>
          <w:color w:val="FF0000"/>
        </w:rPr>
        <w:t>1&gt;</w:t>
      </w:r>
      <w:r w:rsidRPr="00135AA6">
        <w:rPr>
          <w:color w:val="FF0000"/>
        </w:rPr>
        <w:tab/>
        <w:t xml:space="preserve">set the </w:t>
      </w:r>
      <w:r w:rsidRPr="00135AA6">
        <w:rPr>
          <w:i/>
          <w:color w:val="FF0000"/>
        </w:rPr>
        <w:t>logOfOnDemandSIInformation</w:t>
      </w:r>
      <w:r w:rsidRPr="00135AA6">
        <w:rPr>
          <w:color w:val="FF0000"/>
        </w:rPr>
        <w:t xml:space="preserve"> to include the random-access related information as described in subclause 5.7.10.</w:t>
      </w:r>
      <w:r w:rsidRPr="00135AA6">
        <w:rPr>
          <w:rFonts w:eastAsia="宋体"/>
          <w:color w:val="FF0000"/>
          <w:lang w:eastAsia="zh-CN"/>
        </w:rPr>
        <w:t>5;</w:t>
      </w:r>
    </w:p>
    <w:p w14:paraId="4D65377B" w14:textId="77777777" w:rsidR="0089049D" w:rsidRPr="007338EA" w:rsidRDefault="0089049D" w:rsidP="0089049D">
      <w:pPr>
        <w:pStyle w:val="NO"/>
        <w:rPr>
          <w:color w:val="FF0000"/>
        </w:rPr>
      </w:pPr>
      <w:r w:rsidRPr="007338EA">
        <w:rPr>
          <w:color w:val="FF0000"/>
        </w:rPr>
        <w:t>NOTE:</w:t>
      </w:r>
      <w:r w:rsidRPr="007338EA">
        <w:rPr>
          <w:color w:val="FF0000"/>
        </w:rPr>
        <w:tab/>
        <w:t>Both Msg1-based and Msg3-based SI request related information are supported.</w:t>
      </w:r>
    </w:p>
    <w:p w14:paraId="3F0E48C5" w14:textId="77777777" w:rsidR="0089049D" w:rsidRDefault="0089049D" w:rsidP="0089049D"/>
    <w:p w14:paraId="220A744D" w14:textId="77777777" w:rsidR="0089049D" w:rsidRPr="00135AA6" w:rsidRDefault="0089049D" w:rsidP="0089049D">
      <w:pPr>
        <w:rPr>
          <w:i/>
        </w:rPr>
      </w:pPr>
      <w:r w:rsidRPr="00135AA6">
        <w:rPr>
          <w:rFonts w:hint="eastAsia"/>
          <w:i/>
          <w:highlight w:val="yellow"/>
        </w:rPr>
        <w:t>&lt;</w:t>
      </w:r>
      <w:r w:rsidRPr="00135AA6">
        <w:rPr>
          <w:i/>
          <w:highlight w:val="yellow"/>
        </w:rPr>
        <w:t>Next modification&gt;</w:t>
      </w:r>
    </w:p>
    <w:p w14:paraId="061C736F" w14:textId="77777777" w:rsidR="0089049D" w:rsidRDefault="0089049D" w:rsidP="0089049D"/>
    <w:p w14:paraId="0C852B6A" w14:textId="77777777" w:rsidR="0089049D" w:rsidRPr="009C7017" w:rsidRDefault="0089049D" w:rsidP="0089049D">
      <w:pPr>
        <w:pStyle w:val="41"/>
        <w:rPr>
          <w:rFonts w:eastAsia="宋体"/>
        </w:rPr>
      </w:pPr>
      <w:bookmarkStart w:id="13" w:name="_Toc60776998"/>
      <w:bookmarkStart w:id="14" w:name="_Toc83739953"/>
      <w:r w:rsidRPr="009C7017">
        <w:t>5.7.10.</w:t>
      </w:r>
      <w:r w:rsidRPr="009C7017">
        <w:rPr>
          <w:rFonts w:eastAsia="宋体"/>
        </w:rPr>
        <w:t>5</w:t>
      </w:r>
      <w:r w:rsidRPr="009C7017">
        <w:tab/>
      </w:r>
      <w:r w:rsidRPr="009C7017">
        <w:rPr>
          <w:rFonts w:eastAsia="宋体"/>
        </w:rPr>
        <w:t>RA information determination for RA report and RLF report</w:t>
      </w:r>
      <w:bookmarkEnd w:id="13"/>
      <w:bookmarkEnd w:id="14"/>
    </w:p>
    <w:p w14:paraId="6BDF3CEC" w14:textId="77777777" w:rsidR="0089049D" w:rsidRPr="009C7017" w:rsidRDefault="0089049D" w:rsidP="0089049D">
      <w:pPr>
        <w:spacing w:after="120"/>
        <w:rPr>
          <w:lang w:eastAsia="en-GB"/>
        </w:rPr>
      </w:pPr>
      <w:r w:rsidRPr="009C7017">
        <w:rPr>
          <w:lang w:eastAsia="en-GB"/>
        </w:rPr>
        <w:t xml:space="preserve">The UE shall set the </w:t>
      </w:r>
      <w:r w:rsidRPr="009C7017">
        <w:rPr>
          <w:rFonts w:eastAsia="宋体"/>
        </w:rPr>
        <w:t xml:space="preserve">content in </w:t>
      </w:r>
      <w:r w:rsidRPr="009C7017">
        <w:rPr>
          <w:rFonts w:eastAsia="宋体"/>
          <w:i/>
          <w:iCs/>
        </w:rPr>
        <w:t>ra-InformationCommon</w:t>
      </w:r>
      <w:r w:rsidRPr="009C7017">
        <w:rPr>
          <w:lang w:eastAsia="en-GB"/>
        </w:rPr>
        <w:t xml:space="preserve"> as follows:</w:t>
      </w:r>
    </w:p>
    <w:p w14:paraId="6E312B82" w14:textId="77777777" w:rsidR="0089049D" w:rsidRPr="009C7017" w:rsidRDefault="0089049D" w:rsidP="0089049D">
      <w:pPr>
        <w:pStyle w:val="B1"/>
        <w:rPr>
          <w:lang w:eastAsia="ko-KR"/>
        </w:rPr>
      </w:pPr>
      <w:r w:rsidRPr="009C7017">
        <w:rPr>
          <w:rFonts w:eastAsia="宋体"/>
          <w:lang w:eastAsia="zh-CN"/>
        </w:rPr>
        <w:t>1</w:t>
      </w:r>
      <w:r w:rsidRPr="009C7017">
        <w:t>&gt;</w:t>
      </w:r>
      <w:r w:rsidRPr="009C7017">
        <w:tab/>
      </w:r>
      <w:r w:rsidRPr="009C7017">
        <w:rPr>
          <w:lang w:eastAsia="ko-KR"/>
        </w:rPr>
        <w:t xml:space="preserve">set the </w:t>
      </w:r>
      <w:r w:rsidRPr="009C7017">
        <w:rPr>
          <w:i/>
          <w:iCs/>
          <w:lang w:eastAsia="ko-KR"/>
        </w:rPr>
        <w:t>absoluteFrequencyPointA</w:t>
      </w:r>
      <w:r w:rsidRPr="009C7017">
        <w:rPr>
          <w:lang w:eastAsia="ko-KR"/>
        </w:rPr>
        <w:t xml:space="preserve"> to indicate the absolute frequency of the reference resource block associated to the random-access resources</w:t>
      </w:r>
      <w:r w:rsidRPr="009C7017">
        <w:t xml:space="preserve"> used in the random-access procedure</w:t>
      </w:r>
      <w:r w:rsidRPr="009C7017">
        <w:rPr>
          <w:lang w:eastAsia="ko-KR"/>
        </w:rPr>
        <w:t>;</w:t>
      </w:r>
    </w:p>
    <w:p w14:paraId="6F5F0B24" w14:textId="77777777" w:rsidR="0089049D" w:rsidRPr="009C7017" w:rsidRDefault="0089049D" w:rsidP="0089049D">
      <w:pPr>
        <w:pStyle w:val="B1"/>
        <w:rPr>
          <w:lang w:eastAsia="ko-KR"/>
        </w:rPr>
      </w:pPr>
      <w:r w:rsidRPr="009C7017">
        <w:rPr>
          <w:rFonts w:eastAsia="宋体"/>
          <w:lang w:eastAsia="zh-CN"/>
        </w:rPr>
        <w:t>1</w:t>
      </w:r>
      <w:r w:rsidRPr="009C7017">
        <w:t>&gt;</w:t>
      </w:r>
      <w:r w:rsidRPr="009C7017">
        <w:tab/>
      </w:r>
      <w:r w:rsidRPr="009C7017">
        <w:rPr>
          <w:lang w:eastAsia="ko-KR"/>
        </w:rPr>
        <w:t>set the</w:t>
      </w:r>
      <w:r w:rsidRPr="009C7017">
        <w:rPr>
          <w:i/>
          <w:iCs/>
          <w:lang w:eastAsia="ko-KR"/>
        </w:rPr>
        <w:t xml:space="preserve"> locationAndBandwidth</w:t>
      </w:r>
      <w:r w:rsidRPr="009C7017">
        <w:rPr>
          <w:lang w:eastAsia="ko-KR"/>
        </w:rPr>
        <w:t xml:space="preserve"> and </w:t>
      </w:r>
      <w:r w:rsidRPr="009C7017">
        <w:rPr>
          <w:i/>
          <w:iCs/>
          <w:lang w:eastAsia="ko-KR"/>
        </w:rPr>
        <w:t>subcarrierSpacing</w:t>
      </w:r>
      <w:r w:rsidRPr="009C7017">
        <w:rPr>
          <w:lang w:eastAsia="ko-KR"/>
        </w:rPr>
        <w:t xml:space="preserve"> associated to the UL BWP of the random-access resources</w:t>
      </w:r>
      <w:r w:rsidRPr="009C7017">
        <w:t xml:space="preserve"> used in the random-access procedure</w:t>
      </w:r>
      <w:r w:rsidRPr="009C7017">
        <w:rPr>
          <w:lang w:eastAsia="ko-KR"/>
        </w:rPr>
        <w:t>;</w:t>
      </w:r>
    </w:p>
    <w:p w14:paraId="2C3B5A17" w14:textId="77777777" w:rsidR="0089049D" w:rsidRPr="009C7017" w:rsidRDefault="0089049D" w:rsidP="0089049D">
      <w:pPr>
        <w:pStyle w:val="B1"/>
        <w:rPr>
          <w:lang w:eastAsia="ko-KR"/>
        </w:rPr>
      </w:pPr>
      <w:r w:rsidRPr="009C7017">
        <w:rPr>
          <w:rFonts w:eastAsia="宋体"/>
          <w:lang w:eastAsia="zh-CN"/>
        </w:rPr>
        <w:t>1</w:t>
      </w:r>
      <w:r w:rsidRPr="009C7017">
        <w:t>&gt;</w:t>
      </w:r>
      <w:r w:rsidRPr="009C7017">
        <w:tab/>
      </w:r>
      <w:r w:rsidRPr="009C7017">
        <w:rPr>
          <w:lang w:eastAsia="ko-KR"/>
        </w:rPr>
        <w:t xml:space="preserve">set the </w:t>
      </w:r>
      <w:r w:rsidRPr="009C7017">
        <w:rPr>
          <w:i/>
          <w:iCs/>
          <w:lang w:eastAsia="ko-KR"/>
        </w:rPr>
        <w:t>msg1-FrequencyStart,</w:t>
      </w:r>
      <w:r w:rsidRPr="009C7017">
        <w:rPr>
          <w:lang w:eastAsia="ko-KR"/>
        </w:rPr>
        <w:t xml:space="preserve"> </w:t>
      </w:r>
      <w:r w:rsidRPr="009C7017">
        <w:rPr>
          <w:i/>
          <w:iCs/>
          <w:lang w:eastAsia="ko-KR"/>
        </w:rPr>
        <w:t xml:space="preserve">msg1-FDM </w:t>
      </w:r>
      <w:r w:rsidRPr="009C7017">
        <w:rPr>
          <w:lang w:eastAsia="ko-KR"/>
        </w:rPr>
        <w:t xml:space="preserve">and </w:t>
      </w:r>
      <w:r w:rsidRPr="009C7017">
        <w:rPr>
          <w:i/>
          <w:iCs/>
          <w:lang w:eastAsia="ko-KR"/>
        </w:rPr>
        <w:t>msg1-SubcarrierSpacing</w:t>
      </w:r>
      <w:r w:rsidRPr="009C7017">
        <w:rPr>
          <w:lang w:eastAsia="ko-KR"/>
        </w:rPr>
        <w:t xml:space="preserve"> associated to the contention based random-access resources</w:t>
      </w:r>
      <w:r w:rsidRPr="009C7017">
        <w:t xml:space="preserve"> if used in the random-access procedure</w:t>
      </w:r>
      <w:r w:rsidRPr="009C7017">
        <w:rPr>
          <w:lang w:eastAsia="ko-KR"/>
        </w:rPr>
        <w:t>;</w:t>
      </w:r>
    </w:p>
    <w:p w14:paraId="7BFC017D" w14:textId="77777777" w:rsidR="0089049D" w:rsidRPr="009C7017" w:rsidRDefault="0089049D" w:rsidP="0089049D">
      <w:pPr>
        <w:pStyle w:val="B1"/>
        <w:rPr>
          <w:lang w:eastAsia="ko-KR"/>
        </w:rPr>
      </w:pPr>
      <w:r w:rsidRPr="009C7017">
        <w:t>1&gt;</w:t>
      </w:r>
      <w:r w:rsidRPr="009C7017">
        <w:tab/>
      </w:r>
      <w:r w:rsidRPr="009C7017">
        <w:rPr>
          <w:lang w:eastAsia="ko-KR"/>
        </w:rPr>
        <w:t xml:space="preserve">set the </w:t>
      </w:r>
      <w:r w:rsidRPr="009C7017">
        <w:rPr>
          <w:i/>
          <w:iCs/>
          <w:lang w:eastAsia="ko-KR"/>
        </w:rPr>
        <w:t>msg1-FrequencyStartCFRA</w:t>
      </w:r>
      <w:r w:rsidRPr="009C7017">
        <w:rPr>
          <w:lang w:eastAsia="ko-KR"/>
        </w:rPr>
        <w:t xml:space="preserve">, </w:t>
      </w:r>
      <w:r w:rsidRPr="009C7017">
        <w:rPr>
          <w:i/>
          <w:iCs/>
          <w:lang w:eastAsia="ko-KR"/>
        </w:rPr>
        <w:t>msg1-FDMCFRA</w:t>
      </w:r>
      <w:r w:rsidRPr="009C7017">
        <w:rPr>
          <w:lang w:eastAsia="ko-KR"/>
        </w:rPr>
        <w:t xml:space="preserve"> and </w:t>
      </w:r>
      <w:r w:rsidRPr="009C7017">
        <w:rPr>
          <w:i/>
          <w:iCs/>
          <w:lang w:eastAsia="ko-KR"/>
        </w:rPr>
        <w:t>msg1-SubcarrierSpacingCFRA</w:t>
      </w:r>
      <w:r w:rsidRPr="009C7017">
        <w:rPr>
          <w:lang w:eastAsia="ko-KR"/>
        </w:rPr>
        <w:t xml:space="preserve"> associated to the contention free random-access resources</w:t>
      </w:r>
      <w:r w:rsidRPr="009C7017">
        <w:t xml:space="preserve"> if used in the random-access procedure;</w:t>
      </w:r>
    </w:p>
    <w:p w14:paraId="0DD21026" w14:textId="77777777" w:rsidR="0089049D" w:rsidRPr="009C7017" w:rsidRDefault="0089049D" w:rsidP="0089049D">
      <w:pPr>
        <w:pStyle w:val="B1"/>
      </w:pPr>
      <w:r w:rsidRPr="009C7017">
        <w:rPr>
          <w:lang w:eastAsia="zh-CN"/>
        </w:rPr>
        <w:lastRenderedPageBreak/>
        <w:t>1</w:t>
      </w:r>
      <w:r w:rsidRPr="009C7017">
        <w:t>&gt;</w:t>
      </w:r>
      <w:r w:rsidRPr="009C7017">
        <w:tab/>
        <w:t>set the parameters associated to individual random-access attempt in the chronological order of att</w:t>
      </w:r>
      <w:r w:rsidRPr="009C7017">
        <w:rPr>
          <w:rFonts w:eastAsia="宋体"/>
          <w:lang w:eastAsia="zh-CN"/>
        </w:rPr>
        <w:t>e</w:t>
      </w:r>
      <w:r w:rsidRPr="009C7017">
        <w:t xml:space="preserve">mpts in the </w:t>
      </w:r>
      <w:r w:rsidRPr="009C7017">
        <w:rPr>
          <w:i/>
          <w:iCs/>
        </w:rPr>
        <w:t xml:space="preserve">perRAInfoList </w:t>
      </w:r>
      <w:r w:rsidRPr="009C7017">
        <w:t>as follows:</w:t>
      </w:r>
    </w:p>
    <w:p w14:paraId="4EC23F78" w14:textId="77777777" w:rsidR="0089049D" w:rsidRPr="009C7017" w:rsidRDefault="0089049D" w:rsidP="0089049D">
      <w:pPr>
        <w:pStyle w:val="B2"/>
        <w:rPr>
          <w:rFonts w:eastAsia="宋体"/>
        </w:rPr>
      </w:pPr>
      <w:r w:rsidRPr="009C7017">
        <w:rPr>
          <w:rFonts w:eastAsia="宋体"/>
          <w:lang w:eastAsia="zh-CN"/>
        </w:rPr>
        <w:t>2</w:t>
      </w:r>
      <w:r w:rsidRPr="009C7017">
        <w:rPr>
          <w:rFonts w:eastAsia="宋体"/>
        </w:rPr>
        <w:t>&gt;</w:t>
      </w:r>
      <w:r w:rsidRPr="009C7017">
        <w:rPr>
          <w:rFonts w:eastAsia="宋体"/>
        </w:rPr>
        <w:tab/>
        <w:t>if the random-access resource used is associated to a SS/PBCH block, set the associated random-access parameters for the successive random-access attempts associated to the same SS/PBCH block for one or more ra</w:t>
      </w:r>
      <w:r w:rsidRPr="009C7017">
        <w:rPr>
          <w:rFonts w:eastAsia="宋体"/>
          <w:lang w:eastAsia="zh-CN"/>
        </w:rPr>
        <w:t>n</w:t>
      </w:r>
      <w:r w:rsidRPr="009C7017">
        <w:rPr>
          <w:rFonts w:eastAsia="宋体"/>
        </w:rPr>
        <w:t>dom-access attempts as follows:</w:t>
      </w:r>
    </w:p>
    <w:p w14:paraId="0D09CB3E" w14:textId="77777777" w:rsidR="0089049D" w:rsidRPr="009C7017" w:rsidRDefault="0089049D" w:rsidP="0089049D">
      <w:pPr>
        <w:pStyle w:val="B3"/>
        <w:rPr>
          <w:rFonts w:eastAsia="等线"/>
        </w:rPr>
      </w:pPr>
      <w:r w:rsidRPr="009C7017">
        <w:rPr>
          <w:rFonts w:eastAsia="等线"/>
          <w:lang w:eastAsia="zh-CN"/>
        </w:rPr>
        <w:t>3</w:t>
      </w:r>
      <w:r w:rsidRPr="009C7017">
        <w:rPr>
          <w:rFonts w:eastAsia="等线"/>
        </w:rPr>
        <w:t>&gt;</w:t>
      </w:r>
      <w:r w:rsidRPr="009C7017">
        <w:rPr>
          <w:rFonts w:eastAsia="等线"/>
          <w:lang w:eastAsia="zh-CN"/>
        </w:rPr>
        <w:tab/>
      </w:r>
      <w:r w:rsidRPr="009C7017">
        <w:rPr>
          <w:rFonts w:eastAsia="等线"/>
        </w:rPr>
        <w:t xml:space="preserve">set the </w:t>
      </w:r>
      <w:r w:rsidRPr="009C7017">
        <w:rPr>
          <w:rFonts w:eastAsia="等线"/>
          <w:i/>
          <w:iCs/>
        </w:rPr>
        <w:t>ssb-Index</w:t>
      </w:r>
      <w:r w:rsidRPr="009C7017">
        <w:rPr>
          <w:rFonts w:eastAsia="等线"/>
        </w:rPr>
        <w:t xml:space="preserve"> to include the SS/PBCH block index associated to the used random-access resource;</w:t>
      </w:r>
    </w:p>
    <w:p w14:paraId="4BC6CB89" w14:textId="77777777" w:rsidR="0089049D" w:rsidRPr="009C7017" w:rsidRDefault="0089049D" w:rsidP="0089049D">
      <w:pPr>
        <w:pStyle w:val="B3"/>
        <w:rPr>
          <w:rFonts w:eastAsia="等线"/>
          <w:i/>
        </w:rPr>
      </w:pPr>
      <w:r w:rsidRPr="009C7017">
        <w:t>3&gt;</w:t>
      </w:r>
      <w:r w:rsidRPr="009C7017">
        <w:tab/>
      </w:r>
      <w:r w:rsidRPr="009C7017">
        <w:rPr>
          <w:rFonts w:eastAsia="等线"/>
        </w:rPr>
        <w:t xml:space="preserve">set the </w:t>
      </w:r>
      <w:r w:rsidRPr="009C7017">
        <w:rPr>
          <w:rFonts w:eastAsia="等线"/>
          <w:i/>
          <w:iCs/>
        </w:rPr>
        <w:t>numberOfPreamblesSentOnSSB</w:t>
      </w:r>
      <w:r w:rsidRPr="009C7017">
        <w:rPr>
          <w:rFonts w:eastAsia="等线"/>
        </w:rPr>
        <w:t xml:space="preserve"> to indicate the number of successive random-access attempts associated to the SS/PBCH block;</w:t>
      </w:r>
    </w:p>
    <w:p w14:paraId="247B2196" w14:textId="77777777" w:rsidR="0089049D" w:rsidRPr="009C7017" w:rsidRDefault="0089049D" w:rsidP="0089049D">
      <w:pPr>
        <w:pStyle w:val="B3"/>
      </w:pPr>
      <w:r w:rsidRPr="009C7017">
        <w:rPr>
          <w:lang w:eastAsia="zh-CN"/>
        </w:rPr>
        <w:t>3</w:t>
      </w:r>
      <w:r w:rsidRPr="009C7017">
        <w:t>&gt;</w:t>
      </w:r>
      <w:r w:rsidRPr="009C7017">
        <w:rPr>
          <w:lang w:eastAsia="zh-CN"/>
        </w:rPr>
        <w:tab/>
      </w:r>
      <w:r w:rsidRPr="009C7017">
        <w:t>for each random-access attempt performed on the random-access resource, include the following parameters in the chronological order of the random-access attempt:</w:t>
      </w:r>
    </w:p>
    <w:p w14:paraId="22C430AA" w14:textId="77777777" w:rsidR="0089049D" w:rsidRPr="009C7017" w:rsidRDefault="0089049D" w:rsidP="0089049D">
      <w:pPr>
        <w:pStyle w:val="B4"/>
      </w:pPr>
      <w:r w:rsidRPr="009C7017">
        <w:t>4&gt;</w:t>
      </w:r>
      <w:r w:rsidRPr="009C7017">
        <w:tab/>
        <w:t xml:space="preserve">if the random-access attempt is performed on the contention based random-access resource and if </w:t>
      </w:r>
      <w:r w:rsidRPr="009C7017">
        <w:rPr>
          <w:i/>
          <w:iCs/>
        </w:rPr>
        <w:t>raPurpose</w:t>
      </w:r>
      <w:r w:rsidRPr="009C7017">
        <w:t xml:space="preserve"> is not equal to '</w:t>
      </w:r>
      <w:r w:rsidRPr="009C7017">
        <w:rPr>
          <w:i/>
          <w:iCs/>
        </w:rPr>
        <w:t>requestForOtherSI</w:t>
      </w:r>
      <w:r w:rsidRPr="009C7017">
        <w:t xml:space="preserve">', include </w:t>
      </w:r>
      <w:r w:rsidRPr="009C7017">
        <w:rPr>
          <w:i/>
        </w:rPr>
        <w:t>contentionDetected</w:t>
      </w:r>
      <w:r w:rsidRPr="009C7017">
        <w:t xml:space="preserve"> as follows:</w:t>
      </w:r>
    </w:p>
    <w:p w14:paraId="5B8BB3EF" w14:textId="77777777" w:rsidR="0089049D" w:rsidRPr="009C7017" w:rsidRDefault="0089049D" w:rsidP="0089049D">
      <w:pPr>
        <w:pStyle w:val="B5"/>
      </w:pPr>
      <w:r w:rsidRPr="009C7017">
        <w:rPr>
          <w:rFonts w:eastAsia="宋体"/>
          <w:lang w:eastAsia="zh-CN"/>
        </w:rPr>
        <w:t>5</w:t>
      </w:r>
      <w:r w:rsidRPr="009C7017">
        <w:t>&gt;</w:t>
      </w:r>
      <w:r w:rsidRPr="009C7017">
        <w:rPr>
          <w:rFonts w:eastAsia="宋体"/>
          <w:lang w:eastAsia="zh-CN"/>
        </w:rPr>
        <w:tab/>
      </w:r>
      <w:r w:rsidRPr="009C7017">
        <w:t>if contention resolution was not successful as specified in TS 38.321 [6] for the transmitted preamble:</w:t>
      </w:r>
    </w:p>
    <w:p w14:paraId="1982D149" w14:textId="77777777" w:rsidR="0089049D" w:rsidRPr="009C7017" w:rsidRDefault="0089049D" w:rsidP="0089049D">
      <w:pPr>
        <w:pStyle w:val="B6"/>
        <w:rPr>
          <w:lang w:val="en-GB"/>
        </w:rPr>
      </w:pPr>
      <w:r w:rsidRPr="009C7017">
        <w:rPr>
          <w:rFonts w:eastAsia="宋体"/>
          <w:lang w:val="en-GB" w:eastAsia="zh-CN"/>
        </w:rPr>
        <w:t>6</w:t>
      </w:r>
      <w:r w:rsidRPr="009C7017">
        <w:rPr>
          <w:lang w:val="en-GB"/>
        </w:rPr>
        <w:t>&gt;</w:t>
      </w:r>
      <w:r w:rsidRPr="009C7017">
        <w:rPr>
          <w:rFonts w:eastAsia="宋体"/>
          <w:lang w:val="en-GB" w:eastAsia="zh-CN"/>
        </w:rPr>
        <w:tab/>
      </w:r>
      <w:r w:rsidRPr="009C7017">
        <w:rPr>
          <w:lang w:val="en-GB"/>
        </w:rPr>
        <w:t xml:space="preserve">set the </w:t>
      </w:r>
      <w:r w:rsidRPr="009C7017">
        <w:rPr>
          <w:i/>
          <w:lang w:val="en-GB"/>
        </w:rPr>
        <w:t>contentionDetected</w:t>
      </w:r>
      <w:r w:rsidRPr="009C7017">
        <w:rPr>
          <w:lang w:val="en-GB"/>
        </w:rPr>
        <w:t xml:space="preserve"> to </w:t>
      </w:r>
      <w:r w:rsidRPr="009C7017">
        <w:rPr>
          <w:i/>
          <w:lang w:val="en-GB" w:eastAsia="zh-CN"/>
        </w:rPr>
        <w:t>true</w:t>
      </w:r>
      <w:r w:rsidRPr="009C7017">
        <w:rPr>
          <w:lang w:val="en-GB"/>
        </w:rPr>
        <w:t>;</w:t>
      </w:r>
    </w:p>
    <w:p w14:paraId="4AA3A1DB" w14:textId="77777777" w:rsidR="0089049D" w:rsidRPr="009C7017" w:rsidRDefault="0089049D" w:rsidP="0089049D">
      <w:pPr>
        <w:pStyle w:val="B5"/>
        <w:rPr>
          <w:rFonts w:eastAsia="宋体"/>
          <w:lang w:eastAsia="zh-CN"/>
        </w:rPr>
      </w:pPr>
      <w:r w:rsidRPr="009C7017">
        <w:rPr>
          <w:rFonts w:eastAsia="宋体"/>
          <w:lang w:eastAsia="zh-CN"/>
        </w:rPr>
        <w:t>5</w:t>
      </w:r>
      <w:r w:rsidRPr="009C7017">
        <w:t>&gt;</w:t>
      </w:r>
      <w:r w:rsidRPr="009C7017">
        <w:rPr>
          <w:rFonts w:eastAsia="宋体"/>
          <w:lang w:eastAsia="zh-CN"/>
        </w:rPr>
        <w:tab/>
      </w:r>
      <w:r w:rsidRPr="009C7017">
        <w:t>else:</w:t>
      </w:r>
    </w:p>
    <w:p w14:paraId="02851B37" w14:textId="77777777" w:rsidR="0089049D" w:rsidRPr="009C7017" w:rsidRDefault="0089049D" w:rsidP="0089049D">
      <w:pPr>
        <w:pStyle w:val="B6"/>
        <w:rPr>
          <w:lang w:val="en-GB"/>
        </w:rPr>
      </w:pPr>
      <w:r w:rsidRPr="009C7017">
        <w:rPr>
          <w:rFonts w:eastAsia="宋体"/>
          <w:lang w:val="en-GB" w:eastAsia="zh-CN"/>
        </w:rPr>
        <w:t>6</w:t>
      </w:r>
      <w:r w:rsidRPr="009C7017">
        <w:rPr>
          <w:lang w:val="en-GB"/>
        </w:rPr>
        <w:t>&gt;</w:t>
      </w:r>
      <w:r w:rsidRPr="009C7017">
        <w:rPr>
          <w:rFonts w:eastAsia="宋体"/>
          <w:lang w:val="en-GB" w:eastAsia="zh-CN"/>
        </w:rPr>
        <w:tab/>
      </w:r>
      <w:r w:rsidRPr="009C7017">
        <w:rPr>
          <w:lang w:val="en-GB"/>
        </w:rPr>
        <w:t xml:space="preserve">set the </w:t>
      </w:r>
      <w:r w:rsidRPr="009C7017">
        <w:rPr>
          <w:i/>
          <w:lang w:val="en-GB"/>
        </w:rPr>
        <w:t>contentionDetected</w:t>
      </w:r>
      <w:r w:rsidRPr="009C7017">
        <w:rPr>
          <w:lang w:val="en-GB"/>
        </w:rPr>
        <w:t xml:space="preserve"> to </w:t>
      </w:r>
      <w:r w:rsidRPr="009C7017">
        <w:rPr>
          <w:i/>
          <w:lang w:val="en-GB" w:eastAsia="zh-CN"/>
        </w:rPr>
        <w:t>false</w:t>
      </w:r>
      <w:r w:rsidRPr="009C7017">
        <w:rPr>
          <w:lang w:val="en-GB"/>
        </w:rPr>
        <w:t>;</w:t>
      </w:r>
    </w:p>
    <w:p w14:paraId="4771B97D" w14:textId="77777777" w:rsidR="0089049D" w:rsidRPr="009C7017" w:rsidRDefault="0089049D" w:rsidP="0089049D">
      <w:pPr>
        <w:pStyle w:val="B4"/>
      </w:pPr>
      <w:r w:rsidRPr="009C7017">
        <w:t>4&gt;</w:t>
      </w:r>
      <w:r w:rsidRPr="009C7017">
        <w:tab/>
        <w:t>if the random-access attempt is performed on the contention based random-access resource; or</w:t>
      </w:r>
    </w:p>
    <w:p w14:paraId="70E5C634" w14:textId="77777777" w:rsidR="0089049D" w:rsidRPr="009C7017" w:rsidRDefault="0089049D" w:rsidP="0089049D">
      <w:pPr>
        <w:pStyle w:val="B4"/>
      </w:pPr>
      <w:r w:rsidRPr="009C7017">
        <w:t>4&gt;</w:t>
      </w:r>
      <w:r w:rsidRPr="009C7017">
        <w:tab/>
        <w:t>if the random-access attempt is performed on the contention free random-access resource and if the random-access procedure was initiated due to the PDCCH ordering:</w:t>
      </w:r>
    </w:p>
    <w:p w14:paraId="39F1A8E9" w14:textId="77777777" w:rsidR="0089049D" w:rsidRPr="009C7017" w:rsidRDefault="0089049D" w:rsidP="0089049D">
      <w:pPr>
        <w:pStyle w:val="B5"/>
      </w:pPr>
      <w:r w:rsidRPr="009C7017">
        <w:rPr>
          <w:lang w:eastAsia="zh-CN"/>
        </w:rPr>
        <w:t>5</w:t>
      </w:r>
      <w:r w:rsidRPr="009C7017">
        <w:t>&gt;</w:t>
      </w:r>
      <w:r w:rsidRPr="009C7017">
        <w:rPr>
          <w:lang w:eastAsia="zh-CN"/>
        </w:rPr>
        <w:tab/>
      </w:r>
      <w:r w:rsidRPr="009C7017">
        <w:t xml:space="preserve">if the SS/PBCH block RSRP of the SS/PBCH block corresponding to the random-access resource used in the random-access attempt is above </w:t>
      </w:r>
      <w:r w:rsidRPr="009C7017">
        <w:rPr>
          <w:i/>
          <w:iCs/>
        </w:rPr>
        <w:t>rsrp-ThresholdSSB</w:t>
      </w:r>
      <w:r w:rsidRPr="009C7017">
        <w:t>:</w:t>
      </w:r>
    </w:p>
    <w:p w14:paraId="06E9BB67" w14:textId="77777777" w:rsidR="0089049D" w:rsidRPr="009C7017" w:rsidRDefault="0089049D" w:rsidP="0089049D">
      <w:pPr>
        <w:pStyle w:val="B6"/>
        <w:rPr>
          <w:lang w:val="en-GB"/>
        </w:rPr>
      </w:pPr>
      <w:r w:rsidRPr="009C7017">
        <w:rPr>
          <w:rFonts w:eastAsia="宋体"/>
          <w:lang w:val="en-GB" w:eastAsia="zh-CN"/>
        </w:rPr>
        <w:t>6</w:t>
      </w:r>
      <w:r w:rsidRPr="009C7017">
        <w:rPr>
          <w:lang w:val="en-GB"/>
        </w:rPr>
        <w:t>&gt;</w:t>
      </w:r>
      <w:r w:rsidRPr="009C7017">
        <w:rPr>
          <w:rFonts w:eastAsia="宋体"/>
          <w:lang w:val="en-GB" w:eastAsia="zh-CN"/>
        </w:rPr>
        <w:tab/>
      </w:r>
      <w:r w:rsidRPr="009C7017">
        <w:rPr>
          <w:lang w:val="en-GB"/>
        </w:rPr>
        <w:t xml:space="preserve">set the </w:t>
      </w:r>
      <w:r w:rsidRPr="009C7017">
        <w:rPr>
          <w:i/>
          <w:iCs/>
          <w:lang w:val="en-GB"/>
        </w:rPr>
        <w:t>dlRSRPAboveThreshold</w:t>
      </w:r>
      <w:r w:rsidRPr="009C7017">
        <w:rPr>
          <w:lang w:val="en-GB"/>
        </w:rPr>
        <w:t xml:space="preserve"> to </w:t>
      </w:r>
      <w:r w:rsidRPr="009C7017">
        <w:rPr>
          <w:i/>
          <w:iCs/>
          <w:lang w:val="en-GB"/>
        </w:rPr>
        <w:t>true</w:t>
      </w:r>
      <w:r w:rsidRPr="009C7017">
        <w:rPr>
          <w:lang w:val="en-GB"/>
        </w:rPr>
        <w:t>;</w:t>
      </w:r>
    </w:p>
    <w:p w14:paraId="4FC72034" w14:textId="77777777" w:rsidR="0089049D" w:rsidRPr="009C7017" w:rsidRDefault="0089049D" w:rsidP="0089049D">
      <w:pPr>
        <w:pStyle w:val="B5"/>
      </w:pPr>
      <w:r w:rsidRPr="009C7017">
        <w:rPr>
          <w:rFonts w:eastAsia="宋体"/>
          <w:lang w:eastAsia="zh-CN"/>
        </w:rPr>
        <w:t>5</w:t>
      </w:r>
      <w:r w:rsidRPr="009C7017">
        <w:t>&gt;</w:t>
      </w:r>
      <w:r w:rsidRPr="009C7017">
        <w:rPr>
          <w:rFonts w:eastAsia="宋体"/>
          <w:lang w:eastAsia="zh-CN"/>
        </w:rPr>
        <w:tab/>
      </w:r>
      <w:r w:rsidRPr="009C7017">
        <w:t>else:</w:t>
      </w:r>
    </w:p>
    <w:p w14:paraId="252B572A" w14:textId="77777777" w:rsidR="0089049D" w:rsidRPr="009C7017" w:rsidRDefault="0089049D" w:rsidP="0089049D">
      <w:pPr>
        <w:pStyle w:val="B6"/>
        <w:rPr>
          <w:lang w:val="en-GB"/>
        </w:rPr>
      </w:pPr>
      <w:r w:rsidRPr="009C7017">
        <w:rPr>
          <w:rFonts w:eastAsia="宋体"/>
          <w:lang w:val="en-GB" w:eastAsia="zh-CN"/>
        </w:rPr>
        <w:t>6</w:t>
      </w:r>
      <w:r w:rsidRPr="009C7017">
        <w:rPr>
          <w:lang w:val="en-GB"/>
        </w:rPr>
        <w:t>&gt;</w:t>
      </w:r>
      <w:r w:rsidRPr="009C7017">
        <w:rPr>
          <w:rFonts w:eastAsia="宋体"/>
          <w:lang w:val="en-GB" w:eastAsia="zh-CN"/>
        </w:rPr>
        <w:tab/>
      </w:r>
      <w:r w:rsidRPr="009C7017">
        <w:rPr>
          <w:lang w:val="en-GB"/>
        </w:rPr>
        <w:t xml:space="preserve">set the </w:t>
      </w:r>
      <w:r w:rsidRPr="009C7017">
        <w:rPr>
          <w:i/>
          <w:iCs/>
          <w:lang w:val="en-GB"/>
        </w:rPr>
        <w:t>dlRSRPAboveThreshold</w:t>
      </w:r>
      <w:r w:rsidRPr="009C7017">
        <w:rPr>
          <w:lang w:val="en-GB"/>
        </w:rPr>
        <w:t xml:space="preserve"> to </w:t>
      </w:r>
      <w:r w:rsidRPr="009C7017">
        <w:rPr>
          <w:i/>
          <w:iCs/>
          <w:lang w:val="en-GB"/>
        </w:rPr>
        <w:t>false</w:t>
      </w:r>
      <w:r w:rsidRPr="009C7017">
        <w:rPr>
          <w:lang w:val="en-GB"/>
        </w:rPr>
        <w:t>;</w:t>
      </w:r>
    </w:p>
    <w:p w14:paraId="0ABBABCB" w14:textId="77777777" w:rsidR="0089049D" w:rsidRPr="009C7017" w:rsidRDefault="0089049D" w:rsidP="0089049D">
      <w:pPr>
        <w:pStyle w:val="B2"/>
        <w:rPr>
          <w:rFonts w:eastAsia="宋体"/>
        </w:rPr>
      </w:pPr>
      <w:r w:rsidRPr="009C7017">
        <w:rPr>
          <w:rFonts w:eastAsia="宋体"/>
          <w:lang w:eastAsia="zh-CN"/>
        </w:rPr>
        <w:t>2</w:t>
      </w:r>
      <w:r w:rsidRPr="009C7017">
        <w:rPr>
          <w:rFonts w:eastAsia="宋体"/>
        </w:rPr>
        <w:t>&gt;</w:t>
      </w:r>
      <w:r w:rsidRPr="009C7017">
        <w:rPr>
          <w:rFonts w:eastAsia="宋体"/>
        </w:rPr>
        <w:tab/>
        <w:t>else if the random-access resource used is associated to a CSI-RS, set the associated random-access parameters for the successive random-access attempts associated to the same CSI-RS for one or more ra</w:t>
      </w:r>
      <w:r w:rsidRPr="009C7017">
        <w:rPr>
          <w:rFonts w:eastAsia="宋体"/>
          <w:lang w:eastAsia="zh-CN"/>
        </w:rPr>
        <w:t>n</w:t>
      </w:r>
      <w:r w:rsidRPr="009C7017">
        <w:rPr>
          <w:rFonts w:eastAsia="宋体"/>
        </w:rPr>
        <w:t>dom-access attempts as follows:</w:t>
      </w:r>
    </w:p>
    <w:p w14:paraId="5CBA53CD" w14:textId="77777777" w:rsidR="0089049D" w:rsidRPr="009C7017" w:rsidRDefault="0089049D" w:rsidP="0089049D">
      <w:pPr>
        <w:pStyle w:val="B3"/>
        <w:rPr>
          <w:rFonts w:eastAsia="等线"/>
        </w:rPr>
      </w:pPr>
      <w:r w:rsidRPr="009C7017">
        <w:rPr>
          <w:rFonts w:eastAsia="等线"/>
          <w:lang w:eastAsia="zh-CN"/>
        </w:rPr>
        <w:t>3</w:t>
      </w:r>
      <w:r w:rsidRPr="009C7017">
        <w:rPr>
          <w:rFonts w:eastAsia="等线"/>
        </w:rPr>
        <w:t>&gt;</w:t>
      </w:r>
      <w:r w:rsidRPr="009C7017">
        <w:rPr>
          <w:rFonts w:eastAsia="等线"/>
          <w:lang w:eastAsia="zh-CN"/>
        </w:rPr>
        <w:tab/>
      </w:r>
      <w:r w:rsidRPr="009C7017">
        <w:rPr>
          <w:rFonts w:eastAsia="等线"/>
        </w:rPr>
        <w:t xml:space="preserve">set the </w:t>
      </w:r>
      <w:r w:rsidRPr="009C7017">
        <w:rPr>
          <w:rFonts w:eastAsia="等线"/>
          <w:i/>
          <w:iCs/>
        </w:rPr>
        <w:t>csi-RS-Index</w:t>
      </w:r>
      <w:r w:rsidRPr="009C7017">
        <w:rPr>
          <w:rFonts w:eastAsia="等线"/>
        </w:rPr>
        <w:t xml:space="preserve"> to include the CSI-RS index associated to the used random-access resource;</w:t>
      </w:r>
    </w:p>
    <w:p w14:paraId="732DBD21" w14:textId="77777777" w:rsidR="0089049D" w:rsidRPr="009C7017" w:rsidRDefault="0089049D" w:rsidP="0089049D">
      <w:pPr>
        <w:pStyle w:val="B3"/>
        <w:rPr>
          <w:rFonts w:eastAsia="等线"/>
          <w:i/>
          <w:lang w:eastAsia="zh-CN"/>
        </w:rPr>
      </w:pPr>
      <w:r w:rsidRPr="009C7017">
        <w:rPr>
          <w:rFonts w:eastAsia="等线"/>
          <w:lang w:eastAsia="zh-CN"/>
        </w:rPr>
        <w:t>3</w:t>
      </w:r>
      <w:r w:rsidRPr="009C7017">
        <w:rPr>
          <w:rFonts w:eastAsia="等线"/>
        </w:rPr>
        <w:t>&gt;</w:t>
      </w:r>
      <w:r w:rsidRPr="009C7017">
        <w:rPr>
          <w:rFonts w:eastAsia="等线"/>
          <w:lang w:eastAsia="zh-CN"/>
        </w:rPr>
        <w:tab/>
      </w:r>
      <w:r w:rsidRPr="009C7017">
        <w:rPr>
          <w:rFonts w:eastAsia="等线"/>
        </w:rPr>
        <w:t xml:space="preserve">set the </w:t>
      </w:r>
      <w:r w:rsidRPr="009C7017">
        <w:rPr>
          <w:rFonts w:eastAsia="等线"/>
          <w:i/>
          <w:iCs/>
        </w:rPr>
        <w:t>numberOfPreamblesSentOnCSI-RS</w:t>
      </w:r>
      <w:r w:rsidRPr="009C7017">
        <w:rPr>
          <w:rFonts w:eastAsia="等线"/>
        </w:rPr>
        <w:t xml:space="preserve"> to indicate the number of successive random-access attempts associated to the CSI-RS</w:t>
      </w:r>
      <w:r w:rsidRPr="009C7017">
        <w:rPr>
          <w:rFonts w:eastAsia="等线"/>
          <w:lang w:eastAsia="zh-CN"/>
        </w:rPr>
        <w:t>.</w:t>
      </w:r>
    </w:p>
    <w:p w14:paraId="3CBD9D24" w14:textId="77777777" w:rsidR="0089049D" w:rsidRPr="009C7017" w:rsidRDefault="0089049D" w:rsidP="0089049D">
      <w:pPr>
        <w:pStyle w:val="NO"/>
      </w:pPr>
      <w:r w:rsidRPr="009C7017">
        <w:t>NOTE 1:</w:t>
      </w:r>
      <w:r w:rsidRPr="009C7017">
        <w:tab/>
        <w:t>Void.</w:t>
      </w:r>
    </w:p>
    <w:p w14:paraId="5142352F" w14:textId="77777777" w:rsidR="0089049D" w:rsidRDefault="0089049D" w:rsidP="0089049D"/>
    <w:p w14:paraId="73FF345F" w14:textId="77777777" w:rsidR="0089049D" w:rsidRDefault="0089049D" w:rsidP="0089049D"/>
    <w:p w14:paraId="20891AB9" w14:textId="77777777" w:rsidR="0089049D" w:rsidRPr="00135AA6" w:rsidRDefault="0089049D" w:rsidP="0089049D">
      <w:pPr>
        <w:rPr>
          <w:i/>
        </w:rPr>
      </w:pPr>
      <w:r w:rsidRPr="00135AA6">
        <w:rPr>
          <w:rFonts w:hint="eastAsia"/>
          <w:i/>
          <w:highlight w:val="yellow"/>
        </w:rPr>
        <w:t>&lt;</w:t>
      </w:r>
      <w:r w:rsidRPr="00135AA6">
        <w:rPr>
          <w:i/>
          <w:highlight w:val="yellow"/>
        </w:rPr>
        <w:t>Next modification&gt;</w:t>
      </w:r>
    </w:p>
    <w:p w14:paraId="46D2E893" w14:textId="77777777" w:rsidR="0089049D" w:rsidRDefault="0089049D" w:rsidP="0089049D"/>
    <w:p w14:paraId="2431202D" w14:textId="77777777" w:rsidR="0089049D" w:rsidRPr="009C7017" w:rsidRDefault="0089049D" w:rsidP="0089049D">
      <w:pPr>
        <w:pStyle w:val="41"/>
      </w:pPr>
      <w:bookmarkStart w:id="15" w:name="_Toc60777132"/>
      <w:bookmarkStart w:id="16" w:name="_Toc83740087"/>
      <w:r w:rsidRPr="009C7017">
        <w:t>–</w:t>
      </w:r>
      <w:r w:rsidRPr="009C7017">
        <w:tab/>
      </w:r>
      <w:r w:rsidRPr="009C7017">
        <w:rPr>
          <w:i/>
        </w:rPr>
        <w:t>UEInformationResponse</w:t>
      </w:r>
      <w:bookmarkEnd w:id="15"/>
      <w:bookmarkEnd w:id="16"/>
    </w:p>
    <w:p w14:paraId="0BAC30D9" w14:textId="77777777" w:rsidR="0089049D" w:rsidRPr="009C7017" w:rsidRDefault="0089049D" w:rsidP="0089049D">
      <w:r w:rsidRPr="009C7017">
        <w:t xml:space="preserve">The </w:t>
      </w:r>
      <w:r w:rsidRPr="009C7017">
        <w:rPr>
          <w:i/>
        </w:rPr>
        <w:t>UEInformationResponse</w:t>
      </w:r>
      <w:r w:rsidRPr="009C7017">
        <w:t xml:space="preserve"> message is used by the UE to transfer information requested by the network.</w:t>
      </w:r>
    </w:p>
    <w:p w14:paraId="67DAA7C8" w14:textId="77777777" w:rsidR="0089049D" w:rsidRPr="009C7017" w:rsidRDefault="0089049D" w:rsidP="0089049D">
      <w:pPr>
        <w:pStyle w:val="B1"/>
      </w:pPr>
      <w:r w:rsidRPr="009C7017">
        <w:t>Signalling radio bearer: SRB1</w:t>
      </w:r>
      <w:r w:rsidRPr="009C7017">
        <w:rPr>
          <w:rFonts w:eastAsia="Malgun Gothic"/>
        </w:rPr>
        <w:t xml:space="preserve"> or SRB2 (when logged measurement information is included)</w:t>
      </w:r>
    </w:p>
    <w:p w14:paraId="4A639147" w14:textId="77777777" w:rsidR="0089049D" w:rsidRPr="009C7017" w:rsidRDefault="0089049D" w:rsidP="0089049D">
      <w:pPr>
        <w:pStyle w:val="B1"/>
      </w:pPr>
      <w:r w:rsidRPr="009C7017">
        <w:t>RLC-SAP: AM</w:t>
      </w:r>
    </w:p>
    <w:p w14:paraId="68C920AA" w14:textId="77777777" w:rsidR="0089049D" w:rsidRPr="009C7017" w:rsidRDefault="0089049D" w:rsidP="0089049D">
      <w:pPr>
        <w:pStyle w:val="B1"/>
      </w:pPr>
      <w:r w:rsidRPr="009C7017">
        <w:lastRenderedPageBreak/>
        <w:t>Logical channel: DCCH</w:t>
      </w:r>
    </w:p>
    <w:p w14:paraId="06F70BBA" w14:textId="77777777" w:rsidR="0089049D" w:rsidRPr="009C7017" w:rsidRDefault="0089049D" w:rsidP="0089049D">
      <w:pPr>
        <w:pStyle w:val="B1"/>
      </w:pPr>
      <w:r w:rsidRPr="009C7017">
        <w:t>Direction: UE to network</w:t>
      </w:r>
    </w:p>
    <w:p w14:paraId="4E899C9C" w14:textId="77777777" w:rsidR="0089049D" w:rsidRPr="009C7017" w:rsidRDefault="0089049D" w:rsidP="0089049D">
      <w:pPr>
        <w:pStyle w:val="TH"/>
        <w:rPr>
          <w:bCs/>
          <w:i/>
          <w:iCs/>
        </w:rPr>
      </w:pPr>
      <w:r w:rsidRPr="009C7017">
        <w:rPr>
          <w:bCs/>
          <w:i/>
          <w:iCs/>
        </w:rPr>
        <w:t>UEInformationResponse message</w:t>
      </w:r>
    </w:p>
    <w:p w14:paraId="1049F5CD" w14:textId="77777777" w:rsidR="0089049D" w:rsidRPr="009C7017" w:rsidRDefault="0089049D" w:rsidP="0089049D">
      <w:pPr>
        <w:pStyle w:val="PL"/>
        <w:rPr>
          <w:color w:val="808080"/>
        </w:rPr>
      </w:pPr>
      <w:r w:rsidRPr="009C7017">
        <w:rPr>
          <w:color w:val="808080"/>
        </w:rPr>
        <w:t>-- ASN1START</w:t>
      </w:r>
    </w:p>
    <w:p w14:paraId="006766E2" w14:textId="77777777" w:rsidR="0089049D" w:rsidRPr="009C7017" w:rsidRDefault="0089049D" w:rsidP="0089049D">
      <w:pPr>
        <w:pStyle w:val="PL"/>
        <w:rPr>
          <w:color w:val="808080"/>
        </w:rPr>
      </w:pPr>
      <w:r w:rsidRPr="009C7017">
        <w:rPr>
          <w:color w:val="808080"/>
        </w:rPr>
        <w:t>-- TAG-UEINFORMATIONRESPONSE-START</w:t>
      </w:r>
    </w:p>
    <w:p w14:paraId="19E2A26D" w14:textId="77777777" w:rsidR="0089049D" w:rsidRPr="009C7017" w:rsidRDefault="0089049D" w:rsidP="0089049D">
      <w:pPr>
        <w:pStyle w:val="PL"/>
      </w:pPr>
    </w:p>
    <w:p w14:paraId="267DFD87" w14:textId="77777777" w:rsidR="0089049D" w:rsidRPr="009C7017" w:rsidRDefault="0089049D" w:rsidP="0089049D">
      <w:pPr>
        <w:pStyle w:val="PL"/>
      </w:pPr>
      <w:r w:rsidRPr="009C7017">
        <w:t xml:space="preserve">UEInformationResponse-r16 ::=        </w:t>
      </w:r>
      <w:r w:rsidRPr="009C7017">
        <w:rPr>
          <w:color w:val="993366"/>
        </w:rPr>
        <w:t>SEQUENCE</w:t>
      </w:r>
      <w:r w:rsidRPr="009C7017">
        <w:t xml:space="preserve"> {</w:t>
      </w:r>
    </w:p>
    <w:p w14:paraId="4A73E24A" w14:textId="77777777" w:rsidR="0089049D" w:rsidRPr="009C7017" w:rsidRDefault="0089049D" w:rsidP="0089049D">
      <w:pPr>
        <w:pStyle w:val="PL"/>
      </w:pPr>
      <w:r w:rsidRPr="009C7017">
        <w:t xml:space="preserve">    rrc-TransactionIdentifier            RRC-TransactionIdentifier,</w:t>
      </w:r>
    </w:p>
    <w:p w14:paraId="5ABD106A" w14:textId="77777777" w:rsidR="0089049D" w:rsidRPr="009C7017" w:rsidRDefault="0089049D" w:rsidP="0089049D">
      <w:pPr>
        <w:pStyle w:val="PL"/>
      </w:pPr>
      <w:r w:rsidRPr="009C7017">
        <w:t xml:space="preserve">    criticalExtensions                   </w:t>
      </w:r>
      <w:r w:rsidRPr="009C7017">
        <w:rPr>
          <w:color w:val="993366"/>
        </w:rPr>
        <w:t>CHOICE</w:t>
      </w:r>
      <w:r w:rsidRPr="009C7017">
        <w:t xml:space="preserve"> {</w:t>
      </w:r>
    </w:p>
    <w:p w14:paraId="222BA30D" w14:textId="77777777" w:rsidR="0089049D" w:rsidRPr="009C7017" w:rsidRDefault="0089049D" w:rsidP="0089049D">
      <w:pPr>
        <w:pStyle w:val="PL"/>
      </w:pPr>
      <w:r w:rsidRPr="009C7017">
        <w:t xml:space="preserve">        ueInformationResponse-r16            UEInformationResponse-r16-IEs,</w:t>
      </w:r>
    </w:p>
    <w:p w14:paraId="7F1AFCD1" w14:textId="77777777" w:rsidR="0089049D" w:rsidRPr="009C7017" w:rsidRDefault="0089049D" w:rsidP="0089049D">
      <w:pPr>
        <w:pStyle w:val="PL"/>
      </w:pPr>
      <w:r w:rsidRPr="009C7017">
        <w:t xml:space="preserve">        criticalExtensionsFuture             </w:t>
      </w:r>
      <w:r w:rsidRPr="009C7017">
        <w:rPr>
          <w:color w:val="993366"/>
        </w:rPr>
        <w:t>SEQUENCE</w:t>
      </w:r>
      <w:r w:rsidRPr="009C7017">
        <w:t xml:space="preserve"> {}</w:t>
      </w:r>
    </w:p>
    <w:p w14:paraId="4961C8A0" w14:textId="77777777" w:rsidR="0089049D" w:rsidRPr="009C7017" w:rsidRDefault="0089049D" w:rsidP="0089049D">
      <w:pPr>
        <w:pStyle w:val="PL"/>
      </w:pPr>
      <w:r w:rsidRPr="009C7017">
        <w:t xml:space="preserve">    }</w:t>
      </w:r>
    </w:p>
    <w:p w14:paraId="475A6EC7" w14:textId="77777777" w:rsidR="0089049D" w:rsidRPr="009C7017" w:rsidRDefault="0089049D" w:rsidP="0089049D">
      <w:pPr>
        <w:pStyle w:val="PL"/>
      </w:pPr>
      <w:r w:rsidRPr="009C7017">
        <w:t>}</w:t>
      </w:r>
    </w:p>
    <w:p w14:paraId="73589B29" w14:textId="77777777" w:rsidR="0089049D" w:rsidRPr="009C7017" w:rsidRDefault="0089049D" w:rsidP="0089049D">
      <w:pPr>
        <w:pStyle w:val="PL"/>
      </w:pPr>
    </w:p>
    <w:p w14:paraId="2945700D" w14:textId="77777777" w:rsidR="0089049D" w:rsidRPr="009C7017" w:rsidRDefault="0089049D" w:rsidP="0089049D">
      <w:pPr>
        <w:pStyle w:val="PL"/>
      </w:pPr>
      <w:r w:rsidRPr="009C7017">
        <w:t xml:space="preserve">UEInformationResponse-r16-IEs ::=    </w:t>
      </w:r>
      <w:r w:rsidRPr="009C7017">
        <w:rPr>
          <w:color w:val="993366"/>
        </w:rPr>
        <w:t>SEQUENCE</w:t>
      </w:r>
      <w:r w:rsidRPr="009C7017">
        <w:t xml:space="preserve"> {</w:t>
      </w:r>
    </w:p>
    <w:p w14:paraId="67E87BCF" w14:textId="77777777" w:rsidR="0089049D" w:rsidRPr="009C7017" w:rsidRDefault="0089049D" w:rsidP="0089049D">
      <w:pPr>
        <w:pStyle w:val="PL"/>
      </w:pPr>
      <w:r w:rsidRPr="009C7017">
        <w:t xml:space="preserve">    measResultIdleEUTRA-r16              MeasResultIdleEUTRA-r16             </w:t>
      </w:r>
      <w:r w:rsidRPr="009C7017">
        <w:rPr>
          <w:color w:val="993366"/>
        </w:rPr>
        <w:t>OPTIONAL</w:t>
      </w:r>
      <w:r w:rsidRPr="009C7017">
        <w:t>,</w:t>
      </w:r>
    </w:p>
    <w:p w14:paraId="5CE2B347" w14:textId="77777777" w:rsidR="0089049D" w:rsidRPr="009C7017" w:rsidRDefault="0089049D" w:rsidP="0089049D">
      <w:pPr>
        <w:pStyle w:val="PL"/>
      </w:pPr>
      <w:r w:rsidRPr="009C7017">
        <w:t xml:space="preserve">    measResultIdleNR-r16                 MeasResultIdleNR-r16                </w:t>
      </w:r>
      <w:r w:rsidRPr="009C7017">
        <w:rPr>
          <w:color w:val="993366"/>
        </w:rPr>
        <w:t>OPTIONAL</w:t>
      </w:r>
      <w:r w:rsidRPr="009C7017">
        <w:t>,</w:t>
      </w:r>
    </w:p>
    <w:p w14:paraId="00048709" w14:textId="77777777" w:rsidR="0089049D" w:rsidRPr="009C7017" w:rsidRDefault="0089049D" w:rsidP="0089049D">
      <w:pPr>
        <w:pStyle w:val="PL"/>
      </w:pPr>
      <w:r w:rsidRPr="009C7017">
        <w:t xml:space="preserve">    logMeasReport-r16                    LogMeasReport-r16                   </w:t>
      </w:r>
      <w:r w:rsidRPr="009C7017">
        <w:rPr>
          <w:color w:val="993366"/>
        </w:rPr>
        <w:t>OPTIONAL</w:t>
      </w:r>
      <w:r w:rsidRPr="009C7017">
        <w:t>,</w:t>
      </w:r>
    </w:p>
    <w:p w14:paraId="48BD0863" w14:textId="77777777" w:rsidR="0089049D" w:rsidRPr="009C7017" w:rsidRDefault="0089049D" w:rsidP="0089049D">
      <w:pPr>
        <w:pStyle w:val="PL"/>
      </w:pPr>
      <w:r w:rsidRPr="009C7017">
        <w:t xml:space="preserve">    connEstFailReport-r16                ConnEstFailReport-r16               </w:t>
      </w:r>
      <w:r w:rsidRPr="009C7017">
        <w:rPr>
          <w:color w:val="993366"/>
        </w:rPr>
        <w:t>OPTIONAL</w:t>
      </w:r>
      <w:r w:rsidRPr="009C7017">
        <w:t>,</w:t>
      </w:r>
    </w:p>
    <w:p w14:paraId="16F78693" w14:textId="77777777" w:rsidR="0089049D" w:rsidRPr="009C7017" w:rsidRDefault="0089049D" w:rsidP="0089049D">
      <w:pPr>
        <w:pStyle w:val="PL"/>
      </w:pPr>
      <w:r w:rsidRPr="009C7017">
        <w:t xml:space="preserve">    ra-ReportList-r16                    RA-ReportList-r16                   </w:t>
      </w:r>
      <w:r w:rsidRPr="009C7017">
        <w:rPr>
          <w:color w:val="993366"/>
        </w:rPr>
        <w:t>OPTIONAL</w:t>
      </w:r>
      <w:r w:rsidRPr="009C7017">
        <w:t>,</w:t>
      </w:r>
    </w:p>
    <w:p w14:paraId="30F2771E" w14:textId="77777777" w:rsidR="0089049D" w:rsidRPr="009C7017" w:rsidRDefault="0089049D" w:rsidP="0089049D">
      <w:pPr>
        <w:pStyle w:val="PL"/>
      </w:pPr>
      <w:r w:rsidRPr="009C7017">
        <w:t xml:space="preserve">    rlf-Report-r16                       RLF-Report-r16                      </w:t>
      </w:r>
      <w:r w:rsidRPr="009C7017">
        <w:rPr>
          <w:color w:val="993366"/>
        </w:rPr>
        <w:t>OPTIONAL</w:t>
      </w:r>
      <w:r w:rsidRPr="009C7017">
        <w:t>,</w:t>
      </w:r>
    </w:p>
    <w:p w14:paraId="60D078D6" w14:textId="77777777" w:rsidR="0089049D" w:rsidRPr="009C7017" w:rsidRDefault="0089049D" w:rsidP="0089049D">
      <w:pPr>
        <w:pStyle w:val="PL"/>
      </w:pPr>
      <w:r w:rsidRPr="009C7017">
        <w:t xml:space="preserve">    mobilityHistoryReport-r16            MobilityHistoryReport-r16           </w:t>
      </w:r>
      <w:r w:rsidRPr="009C7017">
        <w:rPr>
          <w:color w:val="993366"/>
        </w:rPr>
        <w:t>OPTIONAL</w:t>
      </w:r>
      <w:r w:rsidRPr="009C7017">
        <w:t>,</w:t>
      </w:r>
    </w:p>
    <w:p w14:paraId="38B899C3" w14:textId="77777777" w:rsidR="0089049D" w:rsidRPr="009C7017" w:rsidRDefault="0089049D" w:rsidP="0089049D">
      <w:pPr>
        <w:pStyle w:val="PL"/>
      </w:pPr>
      <w:r w:rsidRPr="009C7017">
        <w:t xml:space="preserve">    lateNonCriticalExtension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1CEF9686" w14:textId="77777777" w:rsidR="0089049D" w:rsidRPr="009C7017" w:rsidRDefault="0089049D" w:rsidP="0089049D">
      <w:pPr>
        <w:pStyle w:val="PL"/>
      </w:pPr>
      <w:r w:rsidRPr="009C7017">
        <w:t xml:space="preserve">    nonCriticalExtension                 </w:t>
      </w:r>
      <w:r w:rsidRPr="009C7017">
        <w:rPr>
          <w:color w:val="993366"/>
        </w:rPr>
        <w:t>SEQUENCE</w:t>
      </w:r>
      <w:r w:rsidRPr="009C7017">
        <w:t xml:space="preserve"> {}                         </w:t>
      </w:r>
      <w:r w:rsidRPr="009C7017">
        <w:rPr>
          <w:color w:val="993366"/>
        </w:rPr>
        <w:t>OPTIONAL</w:t>
      </w:r>
    </w:p>
    <w:p w14:paraId="2E6E4D80" w14:textId="77777777" w:rsidR="0089049D" w:rsidRPr="009C7017" w:rsidRDefault="0089049D" w:rsidP="0089049D">
      <w:pPr>
        <w:pStyle w:val="PL"/>
      </w:pPr>
      <w:r w:rsidRPr="009C7017">
        <w:t>}</w:t>
      </w:r>
    </w:p>
    <w:p w14:paraId="589FF187" w14:textId="77777777" w:rsidR="0089049D" w:rsidRPr="009C7017" w:rsidRDefault="0089049D" w:rsidP="0089049D">
      <w:pPr>
        <w:pStyle w:val="PL"/>
      </w:pPr>
    </w:p>
    <w:p w14:paraId="0B01B392" w14:textId="77777777" w:rsidR="0089049D" w:rsidRPr="009C7017" w:rsidRDefault="0089049D" w:rsidP="0089049D">
      <w:pPr>
        <w:pStyle w:val="PL"/>
      </w:pPr>
      <w:r w:rsidRPr="009C7017">
        <w:t xml:space="preserve">LogMeasReport-r16 ::=                </w:t>
      </w:r>
      <w:r w:rsidRPr="009C7017">
        <w:rPr>
          <w:color w:val="993366"/>
        </w:rPr>
        <w:t>SEQUENCE</w:t>
      </w:r>
      <w:r w:rsidRPr="009C7017">
        <w:t xml:space="preserve"> {</w:t>
      </w:r>
    </w:p>
    <w:p w14:paraId="5B528E40" w14:textId="77777777" w:rsidR="0089049D" w:rsidRPr="009C7017" w:rsidRDefault="0089049D" w:rsidP="0089049D">
      <w:pPr>
        <w:pStyle w:val="PL"/>
      </w:pPr>
      <w:r w:rsidRPr="009C7017">
        <w:t xml:space="preserve">    absoluteTimeStamp-r16                AbsoluteTimeInfo-r16,</w:t>
      </w:r>
    </w:p>
    <w:p w14:paraId="09281F85" w14:textId="77777777" w:rsidR="0089049D" w:rsidRPr="009C7017" w:rsidRDefault="0089049D" w:rsidP="0089049D">
      <w:pPr>
        <w:pStyle w:val="PL"/>
      </w:pPr>
      <w:r w:rsidRPr="009C7017">
        <w:t xml:space="preserve">    traceReference-r16                   TraceReference-r16,</w:t>
      </w:r>
    </w:p>
    <w:p w14:paraId="634DE4DE" w14:textId="77777777" w:rsidR="0089049D" w:rsidRPr="009C7017" w:rsidRDefault="0089049D" w:rsidP="0089049D">
      <w:pPr>
        <w:pStyle w:val="PL"/>
      </w:pPr>
      <w:r w:rsidRPr="009C7017">
        <w:t xml:space="preserve">    traceRecordingSessionRef-r16         </w:t>
      </w:r>
      <w:r w:rsidRPr="009C7017">
        <w:rPr>
          <w:color w:val="993366"/>
        </w:rPr>
        <w:t>OCTET</w:t>
      </w:r>
      <w:r w:rsidRPr="009C7017">
        <w:t xml:space="preserve"> </w:t>
      </w:r>
      <w:r w:rsidRPr="009C7017">
        <w:rPr>
          <w:color w:val="993366"/>
        </w:rPr>
        <w:t>STRING</w:t>
      </w:r>
      <w:r w:rsidRPr="009C7017">
        <w:t xml:space="preserve"> (</w:t>
      </w:r>
      <w:r w:rsidRPr="009C7017">
        <w:rPr>
          <w:color w:val="993366"/>
        </w:rPr>
        <w:t>SIZE</w:t>
      </w:r>
      <w:r w:rsidRPr="009C7017">
        <w:t xml:space="preserve"> (2)),</w:t>
      </w:r>
    </w:p>
    <w:p w14:paraId="3E51F14A" w14:textId="77777777" w:rsidR="0089049D" w:rsidRPr="009C7017" w:rsidRDefault="0089049D" w:rsidP="0089049D">
      <w:pPr>
        <w:pStyle w:val="PL"/>
      </w:pPr>
      <w:r w:rsidRPr="009C7017">
        <w:t xml:space="preserve">    tce-Id-r16                           </w:t>
      </w:r>
      <w:r w:rsidRPr="009C7017">
        <w:rPr>
          <w:color w:val="993366"/>
        </w:rPr>
        <w:t>OCTET</w:t>
      </w:r>
      <w:r w:rsidRPr="009C7017">
        <w:t xml:space="preserve"> </w:t>
      </w:r>
      <w:r w:rsidRPr="009C7017">
        <w:rPr>
          <w:color w:val="993366"/>
        </w:rPr>
        <w:t>STRING</w:t>
      </w:r>
      <w:r w:rsidRPr="009C7017">
        <w:t xml:space="preserve"> (</w:t>
      </w:r>
      <w:r w:rsidRPr="009C7017">
        <w:rPr>
          <w:color w:val="993366"/>
        </w:rPr>
        <w:t>SIZE</w:t>
      </w:r>
      <w:r w:rsidRPr="009C7017">
        <w:t xml:space="preserve"> (1)),</w:t>
      </w:r>
    </w:p>
    <w:p w14:paraId="68A27926" w14:textId="77777777" w:rsidR="0089049D" w:rsidRPr="009C7017" w:rsidRDefault="0089049D" w:rsidP="0089049D">
      <w:pPr>
        <w:pStyle w:val="PL"/>
      </w:pPr>
      <w:r w:rsidRPr="009C7017">
        <w:t xml:space="preserve">    logMeasInfoList-r16                  LogMeasInfoList-r16,</w:t>
      </w:r>
    </w:p>
    <w:p w14:paraId="3C0E9BC5" w14:textId="77777777" w:rsidR="0089049D" w:rsidRPr="009C7017" w:rsidRDefault="0089049D" w:rsidP="0089049D">
      <w:pPr>
        <w:pStyle w:val="PL"/>
      </w:pPr>
      <w:r w:rsidRPr="009C7017">
        <w:t xml:space="preserve">    logMeasAvailable-r16                 </w:t>
      </w:r>
      <w:r w:rsidRPr="009C7017">
        <w:rPr>
          <w:color w:val="993366"/>
        </w:rPr>
        <w:t>ENUMERATED</w:t>
      </w:r>
      <w:r w:rsidRPr="009C7017">
        <w:t xml:space="preserve"> {true}                   </w:t>
      </w:r>
      <w:r w:rsidRPr="009C7017">
        <w:rPr>
          <w:color w:val="993366"/>
        </w:rPr>
        <w:t>OPTIONAL</w:t>
      </w:r>
      <w:r w:rsidRPr="009C7017">
        <w:t>,</w:t>
      </w:r>
    </w:p>
    <w:p w14:paraId="177A9CCD" w14:textId="77777777" w:rsidR="0089049D" w:rsidRPr="009C7017" w:rsidRDefault="0089049D" w:rsidP="0089049D">
      <w:pPr>
        <w:pStyle w:val="PL"/>
      </w:pPr>
      <w:r w:rsidRPr="009C7017">
        <w:t xml:space="preserve">    logMeasAvailableBT-r16               </w:t>
      </w:r>
      <w:r w:rsidRPr="009C7017">
        <w:rPr>
          <w:color w:val="993366"/>
        </w:rPr>
        <w:t>ENUMERATED</w:t>
      </w:r>
      <w:r w:rsidRPr="009C7017">
        <w:t xml:space="preserve"> {true}                   </w:t>
      </w:r>
      <w:r w:rsidRPr="009C7017">
        <w:rPr>
          <w:color w:val="993366"/>
        </w:rPr>
        <w:t>OPTIONAL</w:t>
      </w:r>
      <w:r w:rsidRPr="009C7017">
        <w:t>,</w:t>
      </w:r>
    </w:p>
    <w:p w14:paraId="55DE1BD8" w14:textId="77777777" w:rsidR="0089049D" w:rsidRPr="009C7017" w:rsidRDefault="0089049D" w:rsidP="0089049D">
      <w:pPr>
        <w:pStyle w:val="PL"/>
      </w:pPr>
      <w:r w:rsidRPr="009C7017">
        <w:t xml:space="preserve">    logMeasAvailableWLAN-r16             </w:t>
      </w:r>
      <w:r w:rsidRPr="009C7017">
        <w:rPr>
          <w:color w:val="993366"/>
        </w:rPr>
        <w:t>ENUMERATED</w:t>
      </w:r>
      <w:r w:rsidRPr="009C7017">
        <w:t xml:space="preserve"> {true}                   </w:t>
      </w:r>
      <w:r w:rsidRPr="009C7017">
        <w:rPr>
          <w:color w:val="993366"/>
        </w:rPr>
        <w:t>OPTIONAL</w:t>
      </w:r>
      <w:r w:rsidRPr="009C7017">
        <w:t>,</w:t>
      </w:r>
    </w:p>
    <w:p w14:paraId="44DF1039" w14:textId="77777777" w:rsidR="0089049D" w:rsidRPr="009C7017" w:rsidRDefault="0089049D" w:rsidP="0089049D">
      <w:pPr>
        <w:pStyle w:val="PL"/>
      </w:pPr>
      <w:r w:rsidRPr="009C7017">
        <w:t xml:space="preserve">    ...</w:t>
      </w:r>
    </w:p>
    <w:p w14:paraId="3C7E43FB" w14:textId="77777777" w:rsidR="0089049D" w:rsidRPr="009C7017" w:rsidRDefault="0089049D" w:rsidP="0089049D">
      <w:pPr>
        <w:pStyle w:val="PL"/>
      </w:pPr>
      <w:r w:rsidRPr="009C7017">
        <w:t>}</w:t>
      </w:r>
    </w:p>
    <w:p w14:paraId="5302D5E4" w14:textId="77777777" w:rsidR="0089049D" w:rsidRPr="009C7017" w:rsidRDefault="0089049D" w:rsidP="0089049D">
      <w:pPr>
        <w:pStyle w:val="PL"/>
      </w:pPr>
    </w:p>
    <w:p w14:paraId="2ED46046" w14:textId="77777777" w:rsidR="0089049D" w:rsidRPr="009C7017" w:rsidRDefault="0089049D" w:rsidP="0089049D">
      <w:pPr>
        <w:pStyle w:val="PL"/>
      </w:pPr>
      <w:r w:rsidRPr="009C7017">
        <w:t xml:space="preserve">LogMeasInfoList-r16 ::=              </w:t>
      </w:r>
      <w:r w:rsidRPr="009C7017">
        <w:rPr>
          <w:color w:val="993366"/>
        </w:rPr>
        <w:t>SEQUENCE</w:t>
      </w:r>
      <w:r w:rsidRPr="009C7017">
        <w:t xml:space="preserve"> (</w:t>
      </w:r>
      <w:r w:rsidRPr="009C7017">
        <w:rPr>
          <w:color w:val="993366"/>
        </w:rPr>
        <w:t>SIZE</w:t>
      </w:r>
      <w:r w:rsidRPr="009C7017">
        <w:t xml:space="preserve"> (1..maxLogMeasReport-r16))</w:t>
      </w:r>
      <w:r w:rsidRPr="009C7017">
        <w:rPr>
          <w:color w:val="993366"/>
        </w:rPr>
        <w:t xml:space="preserve"> OF</w:t>
      </w:r>
      <w:r w:rsidRPr="009C7017">
        <w:t xml:space="preserve"> LogMeasInfo-r16</w:t>
      </w:r>
    </w:p>
    <w:p w14:paraId="247E2C1B" w14:textId="77777777" w:rsidR="0089049D" w:rsidRPr="009C7017" w:rsidRDefault="0089049D" w:rsidP="0089049D">
      <w:pPr>
        <w:pStyle w:val="PL"/>
      </w:pPr>
    </w:p>
    <w:p w14:paraId="176ED703" w14:textId="77777777" w:rsidR="0089049D" w:rsidRPr="009C7017" w:rsidRDefault="0089049D" w:rsidP="0089049D">
      <w:pPr>
        <w:pStyle w:val="PL"/>
      </w:pPr>
      <w:r w:rsidRPr="009C7017">
        <w:t xml:space="preserve">LogMeasInfo-r16 ::=                  </w:t>
      </w:r>
      <w:r w:rsidRPr="009C7017">
        <w:rPr>
          <w:color w:val="993366"/>
        </w:rPr>
        <w:t>SEQUENCE</w:t>
      </w:r>
      <w:r w:rsidRPr="009C7017">
        <w:t xml:space="preserve"> {</w:t>
      </w:r>
    </w:p>
    <w:p w14:paraId="123B4158" w14:textId="77777777" w:rsidR="0089049D" w:rsidRPr="009C7017" w:rsidRDefault="0089049D" w:rsidP="0089049D">
      <w:pPr>
        <w:pStyle w:val="PL"/>
      </w:pPr>
      <w:r w:rsidRPr="009C7017">
        <w:t xml:space="preserve">    locationInfo-r16                     LocationInfo-r16                    </w:t>
      </w:r>
      <w:r w:rsidRPr="009C7017">
        <w:rPr>
          <w:color w:val="993366"/>
        </w:rPr>
        <w:t>OPTIONAL</w:t>
      </w:r>
      <w:r w:rsidRPr="009C7017">
        <w:t>,</w:t>
      </w:r>
    </w:p>
    <w:p w14:paraId="064689BD" w14:textId="77777777" w:rsidR="0089049D" w:rsidRPr="009C7017" w:rsidRDefault="0089049D" w:rsidP="0089049D">
      <w:pPr>
        <w:pStyle w:val="PL"/>
      </w:pPr>
      <w:r w:rsidRPr="009C7017">
        <w:t xml:space="preserve">    relativeTimeStamp-r16                </w:t>
      </w:r>
      <w:r w:rsidRPr="009C7017">
        <w:rPr>
          <w:color w:val="993366"/>
        </w:rPr>
        <w:t>INTEGER</w:t>
      </w:r>
      <w:r w:rsidRPr="009C7017">
        <w:t xml:space="preserve"> (0..7200),</w:t>
      </w:r>
    </w:p>
    <w:p w14:paraId="5B1ED70C" w14:textId="77777777" w:rsidR="0089049D" w:rsidRPr="009C7017" w:rsidRDefault="0089049D" w:rsidP="0089049D">
      <w:pPr>
        <w:pStyle w:val="PL"/>
      </w:pPr>
      <w:r w:rsidRPr="009C7017">
        <w:t xml:space="preserve">    servCellIdentity-r16                 CGI-Info-Logging-r16                </w:t>
      </w:r>
      <w:r w:rsidRPr="009C7017">
        <w:rPr>
          <w:color w:val="993366"/>
        </w:rPr>
        <w:t>OPTIONAL</w:t>
      </w:r>
      <w:r w:rsidRPr="009C7017">
        <w:t>,</w:t>
      </w:r>
    </w:p>
    <w:p w14:paraId="492CDAD3" w14:textId="77777777" w:rsidR="0089049D" w:rsidRPr="009C7017" w:rsidRDefault="0089049D" w:rsidP="0089049D">
      <w:pPr>
        <w:pStyle w:val="PL"/>
      </w:pPr>
      <w:r w:rsidRPr="009C7017">
        <w:t xml:space="preserve">    measResultServingCell-r16            MeasResultServingCell-r16           </w:t>
      </w:r>
      <w:r w:rsidRPr="009C7017">
        <w:rPr>
          <w:color w:val="993366"/>
        </w:rPr>
        <w:t>OPTIONAL</w:t>
      </w:r>
      <w:r w:rsidRPr="009C7017">
        <w:t>,</w:t>
      </w:r>
    </w:p>
    <w:p w14:paraId="58D3A6F8" w14:textId="77777777" w:rsidR="0089049D" w:rsidRPr="009C7017" w:rsidRDefault="0089049D" w:rsidP="0089049D">
      <w:pPr>
        <w:pStyle w:val="PL"/>
      </w:pPr>
      <w:r w:rsidRPr="009C7017">
        <w:t xml:space="preserve">    measResultNeighCells-r16             </w:t>
      </w:r>
      <w:r w:rsidRPr="009C7017">
        <w:rPr>
          <w:color w:val="993366"/>
        </w:rPr>
        <w:t>SEQUENCE</w:t>
      </w:r>
      <w:r w:rsidRPr="009C7017">
        <w:t xml:space="preserve"> {</w:t>
      </w:r>
    </w:p>
    <w:p w14:paraId="4AB95B86" w14:textId="77777777" w:rsidR="0089049D" w:rsidRPr="009C7017" w:rsidRDefault="0089049D" w:rsidP="0089049D">
      <w:pPr>
        <w:pStyle w:val="PL"/>
      </w:pPr>
      <w:r w:rsidRPr="009C7017">
        <w:t xml:space="preserve">        measResultNeighCellListNR            MeasResultListLogging2NR-r16        </w:t>
      </w:r>
      <w:r w:rsidRPr="009C7017">
        <w:rPr>
          <w:color w:val="993366"/>
        </w:rPr>
        <w:t>OPTIONAL</w:t>
      </w:r>
      <w:r w:rsidRPr="009C7017">
        <w:t>,</w:t>
      </w:r>
    </w:p>
    <w:p w14:paraId="43F8FEF1" w14:textId="77777777" w:rsidR="0089049D" w:rsidRPr="009C7017" w:rsidRDefault="0089049D" w:rsidP="0089049D">
      <w:pPr>
        <w:pStyle w:val="PL"/>
      </w:pPr>
      <w:r w:rsidRPr="009C7017">
        <w:t xml:space="preserve">        measResultNeighCellListEUTRA         MeasResultList2EUTRA-r16            </w:t>
      </w:r>
      <w:r w:rsidRPr="009C7017">
        <w:rPr>
          <w:color w:val="993366"/>
        </w:rPr>
        <w:t>OPTIONAL</w:t>
      </w:r>
    </w:p>
    <w:p w14:paraId="42594688" w14:textId="77777777" w:rsidR="0089049D" w:rsidRPr="009C7017" w:rsidRDefault="0089049D" w:rsidP="0089049D">
      <w:pPr>
        <w:pStyle w:val="PL"/>
      </w:pPr>
      <w:r w:rsidRPr="009C7017">
        <w:t xml:space="preserve">    },</w:t>
      </w:r>
    </w:p>
    <w:p w14:paraId="75F3A738" w14:textId="77777777" w:rsidR="0089049D" w:rsidRPr="009C7017" w:rsidRDefault="0089049D" w:rsidP="0089049D">
      <w:pPr>
        <w:pStyle w:val="PL"/>
      </w:pPr>
      <w:r w:rsidRPr="009C7017">
        <w:t xml:space="preserve">    </w:t>
      </w:r>
      <w:r w:rsidRPr="009C7017">
        <w:rPr>
          <w:rFonts w:eastAsia="Malgun Gothic"/>
        </w:rPr>
        <w:t>anyCellSelection</w:t>
      </w:r>
      <w:r w:rsidRPr="009C7017">
        <w:t xml:space="preserve">Detected-r16         </w:t>
      </w:r>
      <w:r w:rsidRPr="009C7017">
        <w:rPr>
          <w:color w:val="993366"/>
        </w:rPr>
        <w:t>ENUMERATED</w:t>
      </w:r>
      <w:r w:rsidRPr="009C7017">
        <w:t xml:space="preserve"> {true}                   </w:t>
      </w:r>
      <w:r w:rsidRPr="009C7017">
        <w:rPr>
          <w:color w:val="993366"/>
        </w:rPr>
        <w:t>OPTIONAL</w:t>
      </w:r>
      <w:r w:rsidRPr="009C7017">
        <w:t>,</w:t>
      </w:r>
    </w:p>
    <w:p w14:paraId="1F630B0D" w14:textId="77777777" w:rsidR="0089049D" w:rsidRPr="009C7017" w:rsidRDefault="0089049D" w:rsidP="0089049D">
      <w:pPr>
        <w:pStyle w:val="PL"/>
      </w:pPr>
      <w:r w:rsidRPr="009C7017">
        <w:t xml:space="preserve">    ...</w:t>
      </w:r>
    </w:p>
    <w:p w14:paraId="35ABC75E" w14:textId="77777777" w:rsidR="0089049D" w:rsidRPr="009C7017" w:rsidRDefault="0089049D" w:rsidP="0089049D">
      <w:pPr>
        <w:pStyle w:val="PL"/>
      </w:pPr>
      <w:r w:rsidRPr="009C7017">
        <w:t>}</w:t>
      </w:r>
    </w:p>
    <w:p w14:paraId="1A0C2C3B" w14:textId="77777777" w:rsidR="0089049D" w:rsidRPr="009C7017" w:rsidRDefault="0089049D" w:rsidP="0089049D">
      <w:pPr>
        <w:pStyle w:val="PL"/>
      </w:pPr>
    </w:p>
    <w:p w14:paraId="6009870F" w14:textId="77777777" w:rsidR="0089049D" w:rsidRPr="009C7017" w:rsidRDefault="0089049D" w:rsidP="0089049D">
      <w:pPr>
        <w:pStyle w:val="PL"/>
      </w:pPr>
      <w:r w:rsidRPr="009C7017">
        <w:t xml:space="preserve">ConnEstFailReport-r16 ::=            </w:t>
      </w:r>
      <w:r w:rsidRPr="009C7017">
        <w:rPr>
          <w:color w:val="993366"/>
        </w:rPr>
        <w:t>SEQUENCE</w:t>
      </w:r>
      <w:r w:rsidRPr="009C7017">
        <w:t xml:space="preserve"> {</w:t>
      </w:r>
    </w:p>
    <w:p w14:paraId="688F2A0E" w14:textId="77777777" w:rsidR="0089049D" w:rsidRPr="009C7017" w:rsidRDefault="0089049D" w:rsidP="0089049D">
      <w:pPr>
        <w:pStyle w:val="PL"/>
      </w:pPr>
      <w:r w:rsidRPr="009C7017">
        <w:t xml:space="preserve">    measResultFailedCell-r16             MeasResultFailedCell-r16,</w:t>
      </w:r>
    </w:p>
    <w:p w14:paraId="574D5298" w14:textId="77777777" w:rsidR="0089049D" w:rsidRPr="009C7017" w:rsidRDefault="0089049D" w:rsidP="0089049D">
      <w:pPr>
        <w:pStyle w:val="PL"/>
      </w:pPr>
      <w:r w:rsidRPr="009C7017">
        <w:t xml:space="preserve">    locationInfo-r16                     LocationInfo-r16                    </w:t>
      </w:r>
      <w:r w:rsidRPr="009C7017">
        <w:rPr>
          <w:color w:val="993366"/>
        </w:rPr>
        <w:t>OPTIONAL</w:t>
      </w:r>
      <w:r w:rsidRPr="009C7017">
        <w:t>,</w:t>
      </w:r>
    </w:p>
    <w:p w14:paraId="4C66868E" w14:textId="77777777" w:rsidR="0089049D" w:rsidRPr="009C7017" w:rsidRDefault="0089049D" w:rsidP="0089049D">
      <w:pPr>
        <w:pStyle w:val="PL"/>
      </w:pPr>
      <w:r w:rsidRPr="009C7017">
        <w:t xml:space="preserve">    measResultNeighCells-r16             </w:t>
      </w:r>
      <w:r w:rsidRPr="009C7017">
        <w:rPr>
          <w:color w:val="993366"/>
        </w:rPr>
        <w:t>SEQUENCE</w:t>
      </w:r>
      <w:r w:rsidRPr="009C7017">
        <w:t xml:space="preserve"> {</w:t>
      </w:r>
    </w:p>
    <w:p w14:paraId="1444E0A9" w14:textId="77777777" w:rsidR="0089049D" w:rsidRPr="009C7017" w:rsidRDefault="0089049D" w:rsidP="0089049D">
      <w:pPr>
        <w:pStyle w:val="PL"/>
      </w:pPr>
      <w:r w:rsidRPr="009C7017">
        <w:t xml:space="preserve">        measResultNeighCellListNR            MeasResultList2NR-r16               </w:t>
      </w:r>
      <w:r w:rsidRPr="009C7017">
        <w:rPr>
          <w:color w:val="993366"/>
        </w:rPr>
        <w:t>OPTIONAL</w:t>
      </w:r>
      <w:r w:rsidRPr="009C7017">
        <w:t>,</w:t>
      </w:r>
    </w:p>
    <w:p w14:paraId="316B7C87" w14:textId="77777777" w:rsidR="0089049D" w:rsidRPr="009C7017" w:rsidRDefault="0089049D" w:rsidP="0089049D">
      <w:pPr>
        <w:pStyle w:val="PL"/>
      </w:pPr>
      <w:r w:rsidRPr="009C7017">
        <w:t xml:space="preserve">        measResultNeighCellListEUTRA         MeasResultList2EUTRA-r16            </w:t>
      </w:r>
      <w:r w:rsidRPr="009C7017">
        <w:rPr>
          <w:color w:val="993366"/>
        </w:rPr>
        <w:t>OPTIONAL</w:t>
      </w:r>
    </w:p>
    <w:p w14:paraId="03950550" w14:textId="77777777" w:rsidR="0089049D" w:rsidRPr="009C7017" w:rsidRDefault="0089049D" w:rsidP="0089049D">
      <w:pPr>
        <w:pStyle w:val="PL"/>
      </w:pPr>
      <w:r w:rsidRPr="009C7017">
        <w:t xml:space="preserve">    },</w:t>
      </w:r>
    </w:p>
    <w:p w14:paraId="06F97F5E" w14:textId="77777777" w:rsidR="0089049D" w:rsidRPr="009C7017" w:rsidRDefault="0089049D" w:rsidP="0089049D">
      <w:pPr>
        <w:pStyle w:val="PL"/>
      </w:pPr>
      <w:r w:rsidRPr="009C7017">
        <w:t xml:space="preserve">    numberOfConnFail-r16                 </w:t>
      </w:r>
      <w:r w:rsidRPr="009C7017">
        <w:rPr>
          <w:color w:val="993366"/>
        </w:rPr>
        <w:t>INTEGER</w:t>
      </w:r>
      <w:r w:rsidRPr="009C7017">
        <w:t xml:space="preserve"> (1..8),</w:t>
      </w:r>
    </w:p>
    <w:p w14:paraId="2C98008E" w14:textId="77777777" w:rsidR="0089049D" w:rsidRPr="009C7017" w:rsidRDefault="0089049D" w:rsidP="0089049D">
      <w:pPr>
        <w:pStyle w:val="PL"/>
      </w:pPr>
      <w:r w:rsidRPr="009C7017">
        <w:t xml:space="preserve">    </w:t>
      </w:r>
      <w:r w:rsidRPr="009C7017">
        <w:rPr>
          <w:rFonts w:eastAsia="等线"/>
        </w:rPr>
        <w:t>perRAInfoList-r16                            PerRAInfoList-r16</w:t>
      </w:r>
      <w:r w:rsidRPr="009C7017">
        <w:t>,</w:t>
      </w:r>
    </w:p>
    <w:p w14:paraId="5E5A2565" w14:textId="77777777" w:rsidR="0089049D" w:rsidRPr="009C7017" w:rsidRDefault="0089049D" w:rsidP="0089049D">
      <w:pPr>
        <w:pStyle w:val="PL"/>
      </w:pPr>
      <w:r w:rsidRPr="009C7017">
        <w:t xml:space="preserve">    timeSinceFailure-r16                 TimeSinceFailure-r16,</w:t>
      </w:r>
    </w:p>
    <w:p w14:paraId="43597D6A" w14:textId="77777777" w:rsidR="0089049D" w:rsidRPr="009C7017" w:rsidRDefault="0089049D" w:rsidP="0089049D">
      <w:pPr>
        <w:pStyle w:val="PL"/>
      </w:pPr>
      <w:r w:rsidRPr="009C7017">
        <w:t xml:space="preserve">    ...</w:t>
      </w:r>
    </w:p>
    <w:p w14:paraId="5B2D30A9" w14:textId="77777777" w:rsidR="0089049D" w:rsidRPr="009C7017" w:rsidRDefault="0089049D" w:rsidP="0089049D">
      <w:pPr>
        <w:pStyle w:val="PL"/>
      </w:pPr>
      <w:r w:rsidRPr="009C7017">
        <w:t>}</w:t>
      </w:r>
    </w:p>
    <w:p w14:paraId="6FB0A579" w14:textId="77777777" w:rsidR="0089049D" w:rsidRPr="009C7017" w:rsidRDefault="0089049D" w:rsidP="0089049D">
      <w:pPr>
        <w:pStyle w:val="PL"/>
      </w:pPr>
    </w:p>
    <w:p w14:paraId="66C90A3E" w14:textId="77777777" w:rsidR="0089049D" w:rsidRPr="009C7017" w:rsidRDefault="0089049D" w:rsidP="0089049D">
      <w:pPr>
        <w:pStyle w:val="PL"/>
      </w:pPr>
      <w:r w:rsidRPr="009C7017">
        <w:t xml:space="preserve">MeasResultServingCell-r16 ::=        </w:t>
      </w:r>
      <w:r w:rsidRPr="009C7017">
        <w:rPr>
          <w:color w:val="993366"/>
        </w:rPr>
        <w:t>SEQUENCE</w:t>
      </w:r>
      <w:r w:rsidRPr="009C7017">
        <w:t xml:space="preserve"> {</w:t>
      </w:r>
    </w:p>
    <w:p w14:paraId="499ACCF5" w14:textId="77777777" w:rsidR="0089049D" w:rsidRPr="009C7017" w:rsidRDefault="0089049D" w:rsidP="0089049D">
      <w:pPr>
        <w:pStyle w:val="PL"/>
      </w:pPr>
      <w:r w:rsidRPr="009C7017">
        <w:t xml:space="preserve">    resultsSSB-Cell                      MeasQuantityResults,</w:t>
      </w:r>
    </w:p>
    <w:p w14:paraId="52B5A413" w14:textId="77777777" w:rsidR="0089049D" w:rsidRPr="009C7017" w:rsidRDefault="0089049D" w:rsidP="0089049D">
      <w:pPr>
        <w:pStyle w:val="PL"/>
      </w:pPr>
      <w:r w:rsidRPr="009C7017">
        <w:t xml:space="preserve">    resultsSSB                           </w:t>
      </w:r>
      <w:r w:rsidRPr="009C7017">
        <w:rPr>
          <w:color w:val="993366"/>
        </w:rPr>
        <w:t>SEQUENCE</w:t>
      </w:r>
      <w:r w:rsidRPr="009C7017">
        <w:t>{</w:t>
      </w:r>
    </w:p>
    <w:p w14:paraId="1D645B46" w14:textId="77777777" w:rsidR="0089049D" w:rsidRPr="009C7017" w:rsidRDefault="0089049D" w:rsidP="0089049D">
      <w:pPr>
        <w:pStyle w:val="PL"/>
      </w:pPr>
      <w:r w:rsidRPr="009C7017">
        <w:t xml:space="preserve">        best-ssb-Index                       SSB-Index,</w:t>
      </w:r>
    </w:p>
    <w:p w14:paraId="2E0E5543" w14:textId="77777777" w:rsidR="0089049D" w:rsidRPr="009C7017" w:rsidRDefault="0089049D" w:rsidP="0089049D">
      <w:pPr>
        <w:pStyle w:val="PL"/>
      </w:pPr>
      <w:r w:rsidRPr="009C7017">
        <w:t xml:space="preserve">        best-ssb-Results                     MeasQuantityResults,</w:t>
      </w:r>
    </w:p>
    <w:p w14:paraId="76E9B418" w14:textId="77777777" w:rsidR="0089049D" w:rsidRPr="009C7017" w:rsidRDefault="0089049D" w:rsidP="0089049D">
      <w:pPr>
        <w:pStyle w:val="PL"/>
      </w:pPr>
      <w:r w:rsidRPr="009C7017">
        <w:t xml:space="preserve">        numberOfGoodSSB                      </w:t>
      </w:r>
      <w:r w:rsidRPr="009C7017">
        <w:rPr>
          <w:color w:val="993366"/>
        </w:rPr>
        <w:t>INTEGER</w:t>
      </w:r>
      <w:r w:rsidRPr="009C7017">
        <w:t xml:space="preserve"> (1..maxNrofSSBs-r16)</w:t>
      </w:r>
    </w:p>
    <w:p w14:paraId="7EAEE4DE" w14:textId="77777777" w:rsidR="0089049D" w:rsidRPr="009C7017" w:rsidRDefault="0089049D" w:rsidP="0089049D">
      <w:pPr>
        <w:pStyle w:val="PL"/>
      </w:pPr>
      <w:r w:rsidRPr="009C7017">
        <w:t xml:space="preserve">    }                                                                        </w:t>
      </w:r>
      <w:r w:rsidRPr="009C7017">
        <w:rPr>
          <w:color w:val="993366"/>
        </w:rPr>
        <w:t>OPTIONAL</w:t>
      </w:r>
    </w:p>
    <w:p w14:paraId="168F0513" w14:textId="77777777" w:rsidR="0089049D" w:rsidRPr="009C7017" w:rsidRDefault="0089049D" w:rsidP="0089049D">
      <w:pPr>
        <w:pStyle w:val="PL"/>
      </w:pPr>
      <w:r w:rsidRPr="009C7017">
        <w:t>}</w:t>
      </w:r>
    </w:p>
    <w:p w14:paraId="07C25716" w14:textId="77777777" w:rsidR="0089049D" w:rsidRPr="009C7017" w:rsidRDefault="0089049D" w:rsidP="0089049D">
      <w:pPr>
        <w:pStyle w:val="PL"/>
      </w:pPr>
    </w:p>
    <w:p w14:paraId="4593AEC6" w14:textId="77777777" w:rsidR="0089049D" w:rsidRPr="009C7017" w:rsidRDefault="0089049D" w:rsidP="0089049D">
      <w:pPr>
        <w:pStyle w:val="PL"/>
      </w:pPr>
      <w:r w:rsidRPr="009C7017">
        <w:t xml:space="preserve">MeasResultFailedCell-r16 ::=         </w:t>
      </w:r>
      <w:r w:rsidRPr="009C7017">
        <w:rPr>
          <w:color w:val="993366"/>
        </w:rPr>
        <w:t>SEQUENCE</w:t>
      </w:r>
      <w:r w:rsidRPr="009C7017">
        <w:t xml:space="preserve"> {</w:t>
      </w:r>
    </w:p>
    <w:p w14:paraId="4DA4BC38" w14:textId="77777777" w:rsidR="0089049D" w:rsidRPr="009C7017" w:rsidRDefault="0089049D" w:rsidP="0089049D">
      <w:pPr>
        <w:pStyle w:val="PL"/>
      </w:pPr>
      <w:r w:rsidRPr="009C7017">
        <w:t xml:space="preserve">    cgi-Info                             CGI-Info-Logging-r16,</w:t>
      </w:r>
    </w:p>
    <w:p w14:paraId="43D58576" w14:textId="77777777" w:rsidR="0089049D" w:rsidRPr="009C7017" w:rsidRDefault="0089049D" w:rsidP="0089049D">
      <w:pPr>
        <w:pStyle w:val="PL"/>
      </w:pPr>
      <w:r w:rsidRPr="009C7017">
        <w:t xml:space="preserve">    measResult-r16                       </w:t>
      </w:r>
      <w:r w:rsidRPr="009C7017">
        <w:rPr>
          <w:color w:val="993366"/>
        </w:rPr>
        <w:t>SEQUENCE</w:t>
      </w:r>
      <w:r w:rsidRPr="009C7017">
        <w:t xml:space="preserve"> {</w:t>
      </w:r>
    </w:p>
    <w:p w14:paraId="716DE6E4" w14:textId="77777777" w:rsidR="0089049D" w:rsidRPr="009C7017" w:rsidRDefault="0089049D" w:rsidP="0089049D">
      <w:pPr>
        <w:pStyle w:val="PL"/>
      </w:pPr>
      <w:r w:rsidRPr="009C7017">
        <w:t xml:space="preserve">        cellResults-r16                      </w:t>
      </w:r>
      <w:r w:rsidRPr="009C7017">
        <w:rPr>
          <w:color w:val="993366"/>
        </w:rPr>
        <w:t>SEQUENCE</w:t>
      </w:r>
      <w:r w:rsidRPr="009C7017">
        <w:t>{</w:t>
      </w:r>
    </w:p>
    <w:p w14:paraId="203FAFAB" w14:textId="77777777" w:rsidR="0089049D" w:rsidRPr="009C7017" w:rsidRDefault="0089049D" w:rsidP="0089049D">
      <w:pPr>
        <w:pStyle w:val="PL"/>
      </w:pPr>
      <w:r w:rsidRPr="009C7017">
        <w:t xml:space="preserve">            resultsSSB-Cell-r16                  MeasQuantityResults</w:t>
      </w:r>
    </w:p>
    <w:p w14:paraId="4642E9E5" w14:textId="77777777" w:rsidR="0089049D" w:rsidRPr="009C7017" w:rsidRDefault="0089049D" w:rsidP="0089049D">
      <w:pPr>
        <w:pStyle w:val="PL"/>
      </w:pPr>
      <w:r w:rsidRPr="009C7017">
        <w:t xml:space="preserve">        },</w:t>
      </w:r>
    </w:p>
    <w:p w14:paraId="1013C791" w14:textId="77777777" w:rsidR="0089049D" w:rsidRPr="009C7017" w:rsidRDefault="0089049D" w:rsidP="0089049D">
      <w:pPr>
        <w:pStyle w:val="PL"/>
      </w:pPr>
      <w:r w:rsidRPr="009C7017">
        <w:t xml:space="preserve">        rsIndexResults-r16                   </w:t>
      </w:r>
      <w:r w:rsidRPr="009C7017">
        <w:rPr>
          <w:color w:val="993366"/>
        </w:rPr>
        <w:t>SEQUENCE</w:t>
      </w:r>
      <w:r w:rsidRPr="009C7017">
        <w:t>{</w:t>
      </w:r>
    </w:p>
    <w:p w14:paraId="61DBC331" w14:textId="77777777" w:rsidR="0089049D" w:rsidRPr="009C7017" w:rsidRDefault="0089049D" w:rsidP="0089049D">
      <w:pPr>
        <w:pStyle w:val="PL"/>
      </w:pPr>
      <w:r w:rsidRPr="009C7017">
        <w:t xml:space="preserve">            resultsSSB-Indexes-r16               ResultsPerSSB-IndexList</w:t>
      </w:r>
    </w:p>
    <w:p w14:paraId="46DC0D83" w14:textId="77777777" w:rsidR="0089049D" w:rsidRPr="009C7017" w:rsidRDefault="0089049D" w:rsidP="0089049D">
      <w:pPr>
        <w:pStyle w:val="PL"/>
      </w:pPr>
      <w:r w:rsidRPr="009C7017">
        <w:t xml:space="preserve">        }</w:t>
      </w:r>
    </w:p>
    <w:p w14:paraId="02FF24D9" w14:textId="77777777" w:rsidR="0089049D" w:rsidRPr="009C7017" w:rsidRDefault="0089049D" w:rsidP="0089049D">
      <w:pPr>
        <w:pStyle w:val="PL"/>
      </w:pPr>
      <w:r w:rsidRPr="009C7017">
        <w:t xml:space="preserve">    }</w:t>
      </w:r>
    </w:p>
    <w:p w14:paraId="11354C89" w14:textId="77777777" w:rsidR="0089049D" w:rsidRPr="009C7017" w:rsidRDefault="0089049D" w:rsidP="0089049D">
      <w:pPr>
        <w:pStyle w:val="PL"/>
      </w:pPr>
      <w:r w:rsidRPr="009C7017">
        <w:t>}</w:t>
      </w:r>
    </w:p>
    <w:p w14:paraId="44C5E3FC" w14:textId="77777777" w:rsidR="0089049D" w:rsidRPr="009C7017" w:rsidRDefault="0089049D" w:rsidP="0089049D">
      <w:pPr>
        <w:pStyle w:val="PL"/>
        <w:rPr>
          <w:rFonts w:eastAsia="等线"/>
        </w:rPr>
      </w:pPr>
    </w:p>
    <w:p w14:paraId="76C81E93" w14:textId="77777777" w:rsidR="0089049D" w:rsidRPr="009C7017" w:rsidRDefault="0089049D" w:rsidP="0089049D">
      <w:pPr>
        <w:pStyle w:val="PL"/>
        <w:rPr>
          <w:rFonts w:eastAsia="等线"/>
        </w:rPr>
      </w:pPr>
      <w:r w:rsidRPr="009C7017">
        <w:t>RA-ReportList</w:t>
      </w:r>
      <w:r w:rsidRPr="009C7017">
        <w:rPr>
          <w:rFonts w:eastAsia="等线"/>
        </w:rPr>
        <w:t xml:space="preserve">-r16 ::= </w:t>
      </w:r>
      <w:r w:rsidRPr="009C7017">
        <w:rPr>
          <w:color w:val="993366"/>
        </w:rPr>
        <w:t>SEQUENCE</w:t>
      </w:r>
      <w:r w:rsidRPr="009C7017">
        <w:t xml:space="preserve"> </w:t>
      </w:r>
      <w:r w:rsidRPr="009C7017">
        <w:rPr>
          <w:rFonts w:eastAsia="等线"/>
        </w:rPr>
        <w:t>(</w:t>
      </w:r>
      <w:r w:rsidRPr="009C7017">
        <w:rPr>
          <w:color w:val="993366"/>
        </w:rPr>
        <w:t>SIZE</w:t>
      </w:r>
      <w:r w:rsidRPr="009C7017">
        <w:t xml:space="preserve"> </w:t>
      </w:r>
      <w:r w:rsidRPr="009C7017">
        <w:rPr>
          <w:rFonts w:eastAsia="等线"/>
        </w:rPr>
        <w:t>(1..maxRAReport-r16))</w:t>
      </w:r>
      <w:r w:rsidRPr="009C7017">
        <w:rPr>
          <w:rFonts w:eastAsia="等线"/>
          <w:color w:val="993366"/>
        </w:rPr>
        <w:t xml:space="preserve"> </w:t>
      </w:r>
      <w:r w:rsidRPr="009C7017">
        <w:rPr>
          <w:color w:val="993366"/>
        </w:rPr>
        <w:t>OF</w:t>
      </w:r>
      <w:r w:rsidRPr="009C7017">
        <w:t xml:space="preserve"> RA-Report-r16</w:t>
      </w:r>
    </w:p>
    <w:p w14:paraId="7649DA0C" w14:textId="77777777" w:rsidR="0089049D" w:rsidRPr="009C7017" w:rsidRDefault="0089049D" w:rsidP="0089049D">
      <w:pPr>
        <w:pStyle w:val="PL"/>
      </w:pPr>
    </w:p>
    <w:p w14:paraId="0A3EE6E3" w14:textId="77777777" w:rsidR="0089049D" w:rsidRPr="009C7017" w:rsidRDefault="0089049D" w:rsidP="0089049D">
      <w:pPr>
        <w:pStyle w:val="PL"/>
      </w:pPr>
      <w:r w:rsidRPr="009C7017">
        <w:t xml:space="preserve">RA-Report-r16 ::=                    </w:t>
      </w:r>
      <w:r w:rsidRPr="009C7017">
        <w:rPr>
          <w:color w:val="993366"/>
        </w:rPr>
        <w:t>SEQUENCE</w:t>
      </w:r>
      <w:r w:rsidRPr="009C7017">
        <w:t xml:space="preserve"> {</w:t>
      </w:r>
    </w:p>
    <w:p w14:paraId="2A2C54EE" w14:textId="77777777" w:rsidR="0089049D" w:rsidRPr="009C7017" w:rsidRDefault="0089049D" w:rsidP="0089049D">
      <w:pPr>
        <w:pStyle w:val="PL"/>
      </w:pPr>
      <w:r w:rsidRPr="009C7017">
        <w:t xml:space="preserve">    cellId-r16                           </w:t>
      </w:r>
      <w:r w:rsidRPr="009C7017">
        <w:rPr>
          <w:color w:val="993366"/>
        </w:rPr>
        <w:t>CHOICE</w:t>
      </w:r>
      <w:r w:rsidRPr="009C7017">
        <w:t xml:space="preserve"> {</w:t>
      </w:r>
    </w:p>
    <w:p w14:paraId="01C2E65D" w14:textId="77777777" w:rsidR="0089049D" w:rsidRPr="009C7017" w:rsidRDefault="0089049D" w:rsidP="0089049D">
      <w:pPr>
        <w:pStyle w:val="PL"/>
      </w:pPr>
      <w:r w:rsidRPr="009C7017">
        <w:t xml:space="preserve">        cellGlobalId-r16                     CGI-Info-Logging-r16,</w:t>
      </w:r>
    </w:p>
    <w:p w14:paraId="2D0C1E3B" w14:textId="77777777" w:rsidR="0089049D" w:rsidRPr="009C7017" w:rsidRDefault="0089049D" w:rsidP="0089049D">
      <w:pPr>
        <w:pStyle w:val="PL"/>
      </w:pPr>
      <w:r w:rsidRPr="009C7017">
        <w:t xml:space="preserve">        pci-arfcn-r16                        </w:t>
      </w:r>
      <w:r w:rsidRPr="009C7017">
        <w:rPr>
          <w:color w:val="993366"/>
        </w:rPr>
        <w:t>SEQUENCE</w:t>
      </w:r>
      <w:r w:rsidRPr="009C7017">
        <w:t xml:space="preserve"> {</w:t>
      </w:r>
    </w:p>
    <w:p w14:paraId="44F089DD" w14:textId="77777777" w:rsidR="0089049D" w:rsidRPr="009C7017" w:rsidRDefault="0089049D" w:rsidP="0089049D">
      <w:pPr>
        <w:pStyle w:val="PL"/>
      </w:pPr>
      <w:r w:rsidRPr="009C7017">
        <w:t xml:space="preserve">            physCellId-r16                       PhysCellId,</w:t>
      </w:r>
    </w:p>
    <w:p w14:paraId="5AE5B841" w14:textId="77777777" w:rsidR="0089049D" w:rsidRPr="009C7017" w:rsidRDefault="0089049D" w:rsidP="0089049D">
      <w:pPr>
        <w:pStyle w:val="PL"/>
      </w:pPr>
      <w:r w:rsidRPr="009C7017">
        <w:t xml:space="preserve">            carrierFreq-r16                      ARFCN-ValueNR</w:t>
      </w:r>
    </w:p>
    <w:p w14:paraId="39DA6EB4" w14:textId="77777777" w:rsidR="0089049D" w:rsidRPr="009C7017" w:rsidRDefault="0089049D" w:rsidP="0089049D">
      <w:pPr>
        <w:pStyle w:val="PL"/>
      </w:pPr>
      <w:r w:rsidRPr="009C7017">
        <w:t xml:space="preserve">        }</w:t>
      </w:r>
    </w:p>
    <w:p w14:paraId="0BD5C81C" w14:textId="77777777" w:rsidR="0089049D" w:rsidRPr="009C7017" w:rsidRDefault="0089049D" w:rsidP="0089049D">
      <w:pPr>
        <w:pStyle w:val="PL"/>
      </w:pPr>
      <w:r w:rsidRPr="009C7017">
        <w:t xml:space="preserve">    },</w:t>
      </w:r>
    </w:p>
    <w:p w14:paraId="236A900C" w14:textId="77777777" w:rsidR="0089049D" w:rsidRPr="009C7017" w:rsidRDefault="0089049D" w:rsidP="0089049D">
      <w:pPr>
        <w:pStyle w:val="PL"/>
      </w:pPr>
      <w:r w:rsidRPr="009C7017">
        <w:t xml:space="preserve">    </w:t>
      </w:r>
      <w:r w:rsidRPr="009C7017">
        <w:rPr>
          <w:rFonts w:eastAsia="宋体"/>
        </w:rPr>
        <w:t>ra-InformationCommon-r16</w:t>
      </w:r>
      <w:r w:rsidRPr="009C7017">
        <w:t xml:space="preserve">             </w:t>
      </w:r>
      <w:r w:rsidRPr="009C7017">
        <w:rPr>
          <w:rFonts w:eastAsia="等线"/>
        </w:rPr>
        <w:t>RA-InformationCommon-r16</w:t>
      </w:r>
      <w:r w:rsidRPr="009C7017">
        <w:t xml:space="preserve">                         </w:t>
      </w:r>
      <w:r w:rsidRPr="009C7017">
        <w:rPr>
          <w:rFonts w:eastAsia="等线"/>
          <w:color w:val="993366"/>
        </w:rPr>
        <w:t>OPTIONAL</w:t>
      </w:r>
      <w:r w:rsidRPr="009C7017">
        <w:rPr>
          <w:rFonts w:eastAsia="等线"/>
        </w:rPr>
        <w:t>,</w:t>
      </w:r>
    </w:p>
    <w:p w14:paraId="4A24E6D6" w14:textId="77777777" w:rsidR="0089049D" w:rsidRPr="009C7017" w:rsidRDefault="0089049D" w:rsidP="0089049D">
      <w:pPr>
        <w:pStyle w:val="PL"/>
      </w:pPr>
      <w:r w:rsidRPr="009C7017">
        <w:t xml:space="preserve">    raPurpose-r16                        </w:t>
      </w:r>
      <w:r w:rsidRPr="009C7017">
        <w:rPr>
          <w:color w:val="993366"/>
        </w:rPr>
        <w:t>ENUMERATED</w:t>
      </w:r>
      <w:r w:rsidRPr="009C7017">
        <w:t xml:space="preserve"> {accessRelated, beamFailureRecovery, reconfigurationWithSync, ulUnSynchronized,</w:t>
      </w:r>
    </w:p>
    <w:p w14:paraId="04B88EB7" w14:textId="77777777" w:rsidR="0089049D" w:rsidRPr="009C7017" w:rsidRDefault="0089049D" w:rsidP="0089049D">
      <w:pPr>
        <w:pStyle w:val="PL"/>
      </w:pPr>
      <w:r w:rsidRPr="009C7017">
        <w:t xml:space="preserve">                                                    schedulingRequestFailure, noPUCCHResourceAvailable, requestForOtherSI,</w:t>
      </w:r>
    </w:p>
    <w:p w14:paraId="3747B655" w14:textId="77777777" w:rsidR="0089049D" w:rsidRPr="009C7017" w:rsidRDefault="0089049D" w:rsidP="0089049D">
      <w:pPr>
        <w:pStyle w:val="PL"/>
      </w:pPr>
      <w:r w:rsidRPr="009C7017">
        <w:t xml:space="preserve">                                                    </w:t>
      </w:r>
      <w:r w:rsidRPr="00135AA6">
        <w:rPr>
          <w:color w:val="FF0000"/>
          <w:u w:val="single"/>
        </w:rPr>
        <w:t>Msg3BasedOnDemandSI</w:t>
      </w:r>
      <w:r w:rsidRPr="009C7017">
        <w:t>spare9, spare8, spare7, spare6, spare5, spare4, spare3, spare2, spare1},</w:t>
      </w:r>
    </w:p>
    <w:p w14:paraId="552AA907" w14:textId="77777777" w:rsidR="0089049D" w:rsidRPr="007338EA" w:rsidRDefault="0089049D" w:rsidP="0089049D">
      <w:pPr>
        <w:pStyle w:val="PL"/>
        <w:ind w:firstLine="390"/>
        <w:rPr>
          <w:color w:val="FF0000"/>
        </w:rPr>
      </w:pPr>
      <w:r w:rsidRPr="009C7017">
        <w:t>...</w:t>
      </w:r>
      <w:r w:rsidRPr="007338EA">
        <w:rPr>
          <w:color w:val="FF0000"/>
        </w:rPr>
        <w:t>,</w:t>
      </w:r>
    </w:p>
    <w:p w14:paraId="60A35CB0" w14:textId="77777777" w:rsidR="0089049D" w:rsidRDefault="0089049D" w:rsidP="0089049D">
      <w:pPr>
        <w:pStyle w:val="PL"/>
        <w:ind w:firstLine="390"/>
        <w:rPr>
          <w:color w:val="FF0000"/>
        </w:rPr>
      </w:pPr>
      <w:r w:rsidRPr="007338EA">
        <w:rPr>
          <w:color w:val="FF0000"/>
        </w:rPr>
        <w:t>onDemandSIInformationType</w:t>
      </w:r>
      <w:r w:rsidRPr="007338EA">
        <w:rPr>
          <w:color w:val="FF0000"/>
        </w:rPr>
        <w:tab/>
      </w:r>
      <w:r w:rsidRPr="007338EA">
        <w:rPr>
          <w:color w:val="FF0000"/>
        </w:rPr>
        <w:tab/>
      </w:r>
      <w:r w:rsidRPr="007338EA">
        <w:rPr>
          <w:color w:val="FF0000"/>
        </w:rPr>
        <w:tab/>
        <w:t>ENUMERATED {Msg1based, Msg3based}</w:t>
      </w:r>
      <w:r>
        <w:rPr>
          <w:color w:val="FF0000"/>
        </w:rPr>
        <w:t>,</w:t>
      </w:r>
    </w:p>
    <w:p w14:paraId="7627C265" w14:textId="77777777" w:rsidR="0089049D" w:rsidRDefault="0089049D" w:rsidP="0089049D">
      <w:pPr>
        <w:pStyle w:val="PL"/>
        <w:ind w:firstLine="390"/>
        <w:rPr>
          <w:color w:val="FF0000"/>
        </w:rPr>
      </w:pPr>
      <w:r w:rsidRPr="007338EA">
        <w:rPr>
          <w:color w:val="FF0000"/>
        </w:rPr>
        <w:t>onDemandSIInformation</w:t>
      </w:r>
      <w:r>
        <w:rPr>
          <w:color w:val="FF0000"/>
        </w:rPr>
        <w:t>FailedSIB</w:t>
      </w:r>
      <w:r w:rsidRPr="007338EA">
        <w:rPr>
          <w:color w:val="FF0000"/>
        </w:rPr>
        <w:tab/>
      </w:r>
      <w:r w:rsidRPr="007338EA">
        <w:rPr>
          <w:color w:val="FF0000"/>
        </w:rPr>
        <w:tab/>
      </w:r>
      <w:r w:rsidRPr="007338EA">
        <w:rPr>
          <w:color w:val="FF0000"/>
        </w:rPr>
        <w:tab/>
      </w:r>
      <w:r>
        <w:rPr>
          <w:color w:val="FF0000"/>
        </w:rPr>
        <w:t>FFS on the content</w:t>
      </w:r>
    </w:p>
    <w:p w14:paraId="6E59A38F" w14:textId="77777777" w:rsidR="0089049D" w:rsidRDefault="0089049D" w:rsidP="0089049D">
      <w:pPr>
        <w:pStyle w:val="PL"/>
        <w:ind w:firstLine="390"/>
        <w:rPr>
          <w:color w:val="FF0000"/>
        </w:rPr>
      </w:pPr>
      <w:r w:rsidRPr="00B63A2C">
        <w:rPr>
          <w:color w:val="FF0000"/>
        </w:rPr>
        <w:t>*</w:t>
      </w:r>
      <w:r>
        <w:rPr>
          <w:color w:val="FF0000"/>
        </w:rPr>
        <w:t xml:space="preserve"> UE records intended SIBs for failed on-Demand SI request</w:t>
      </w:r>
    </w:p>
    <w:p w14:paraId="7FE4A35A" w14:textId="77777777" w:rsidR="0089049D" w:rsidRPr="007338EA" w:rsidRDefault="0089049D" w:rsidP="0089049D">
      <w:pPr>
        <w:pStyle w:val="PL"/>
        <w:ind w:firstLine="390"/>
        <w:rPr>
          <w:color w:val="FF0000"/>
        </w:rPr>
      </w:pPr>
      <w:r>
        <w:rPr>
          <w:color w:val="FF0000"/>
        </w:rPr>
        <w:t>onDemandSIInformationBeamInfo</w:t>
      </w:r>
      <w:r>
        <w:rPr>
          <w:color w:val="FF0000"/>
        </w:rPr>
        <w:tab/>
      </w:r>
      <w:r>
        <w:rPr>
          <w:color w:val="FF0000"/>
        </w:rPr>
        <w:tab/>
      </w:r>
      <w:r>
        <w:rPr>
          <w:color w:val="FF0000"/>
        </w:rPr>
        <w:tab/>
        <w:t>FFS on the content</w:t>
      </w:r>
    </w:p>
    <w:p w14:paraId="015B9E06" w14:textId="77777777" w:rsidR="0089049D" w:rsidRPr="009C7017" w:rsidRDefault="0089049D" w:rsidP="0089049D">
      <w:pPr>
        <w:pStyle w:val="PL"/>
      </w:pPr>
      <w:r w:rsidRPr="009C7017">
        <w:t>}</w:t>
      </w:r>
    </w:p>
    <w:p w14:paraId="32C9F611" w14:textId="77777777" w:rsidR="0089049D" w:rsidRPr="009C7017" w:rsidRDefault="0089049D" w:rsidP="0089049D">
      <w:pPr>
        <w:pStyle w:val="PL"/>
        <w:rPr>
          <w:rFonts w:eastAsia="等线"/>
        </w:rPr>
      </w:pPr>
    </w:p>
    <w:p w14:paraId="08F1B243" w14:textId="77777777" w:rsidR="0089049D" w:rsidRPr="009C7017" w:rsidRDefault="0089049D" w:rsidP="0089049D">
      <w:pPr>
        <w:pStyle w:val="PL"/>
        <w:rPr>
          <w:rFonts w:eastAsia="等线"/>
        </w:rPr>
      </w:pPr>
      <w:r w:rsidRPr="009C7017">
        <w:rPr>
          <w:rFonts w:eastAsia="等线"/>
        </w:rPr>
        <w:t>RA-InformationCommon-r16 ::=</w:t>
      </w:r>
      <w:r w:rsidRPr="009C7017">
        <w:t xml:space="preserve">         </w:t>
      </w:r>
      <w:r w:rsidRPr="009C7017">
        <w:rPr>
          <w:rFonts w:eastAsia="等线"/>
          <w:color w:val="993366"/>
        </w:rPr>
        <w:t>SEQUENCE</w:t>
      </w:r>
      <w:r w:rsidRPr="009C7017">
        <w:rPr>
          <w:rFonts w:eastAsia="等线"/>
        </w:rPr>
        <w:t xml:space="preserve"> {</w:t>
      </w:r>
    </w:p>
    <w:p w14:paraId="3B506947" w14:textId="77777777" w:rsidR="0089049D" w:rsidRPr="009C7017" w:rsidRDefault="0089049D" w:rsidP="0089049D">
      <w:pPr>
        <w:pStyle w:val="PL"/>
        <w:rPr>
          <w:rFonts w:eastAsia="等线"/>
        </w:rPr>
      </w:pPr>
      <w:r w:rsidRPr="009C7017">
        <w:t xml:space="preserve">    </w:t>
      </w:r>
      <w:r w:rsidRPr="009C7017">
        <w:rPr>
          <w:rFonts w:eastAsia="等线"/>
        </w:rPr>
        <w:t>absoluteFrequencyPointA-r16</w:t>
      </w:r>
      <w:r w:rsidRPr="009C7017">
        <w:t xml:space="preserve">          </w:t>
      </w:r>
      <w:r w:rsidRPr="009C7017">
        <w:rPr>
          <w:rFonts w:eastAsia="等线"/>
        </w:rPr>
        <w:t>ARFCN-ValueNR,</w:t>
      </w:r>
    </w:p>
    <w:p w14:paraId="16E39C14" w14:textId="77777777" w:rsidR="0089049D" w:rsidRPr="009C7017" w:rsidRDefault="0089049D" w:rsidP="0089049D">
      <w:pPr>
        <w:pStyle w:val="PL"/>
        <w:rPr>
          <w:rFonts w:eastAsia="等线"/>
        </w:rPr>
      </w:pPr>
      <w:r w:rsidRPr="009C7017">
        <w:t xml:space="preserve">    </w:t>
      </w:r>
      <w:r w:rsidRPr="009C7017">
        <w:rPr>
          <w:rFonts w:eastAsia="等线"/>
        </w:rPr>
        <w:t>locationAndBandwidth-r16</w:t>
      </w:r>
      <w:r w:rsidRPr="009C7017">
        <w:t xml:space="preserve">             </w:t>
      </w:r>
      <w:r w:rsidRPr="009C7017">
        <w:rPr>
          <w:rFonts w:eastAsia="等线"/>
          <w:color w:val="993366"/>
        </w:rPr>
        <w:t>INTEGER</w:t>
      </w:r>
      <w:r w:rsidRPr="009C7017">
        <w:rPr>
          <w:rFonts w:eastAsia="等线"/>
        </w:rPr>
        <w:t xml:space="preserve"> (0..37949),</w:t>
      </w:r>
    </w:p>
    <w:p w14:paraId="34E76DCE" w14:textId="77777777" w:rsidR="0089049D" w:rsidRPr="009C7017" w:rsidRDefault="0089049D" w:rsidP="0089049D">
      <w:pPr>
        <w:pStyle w:val="PL"/>
        <w:rPr>
          <w:rFonts w:eastAsia="等线"/>
        </w:rPr>
      </w:pPr>
      <w:r w:rsidRPr="009C7017">
        <w:t xml:space="preserve">    </w:t>
      </w:r>
      <w:r w:rsidRPr="009C7017">
        <w:rPr>
          <w:rFonts w:eastAsia="等线"/>
        </w:rPr>
        <w:t>subcarrierSpacing-r16</w:t>
      </w:r>
      <w:r w:rsidRPr="009C7017">
        <w:t xml:space="preserve">                </w:t>
      </w:r>
      <w:r w:rsidRPr="009C7017">
        <w:rPr>
          <w:rFonts w:eastAsia="等线"/>
        </w:rPr>
        <w:t>SubcarrierSpacing,</w:t>
      </w:r>
    </w:p>
    <w:p w14:paraId="2D6C36B4" w14:textId="77777777" w:rsidR="0089049D" w:rsidRPr="009C7017" w:rsidRDefault="0089049D" w:rsidP="0089049D">
      <w:pPr>
        <w:pStyle w:val="PL"/>
        <w:rPr>
          <w:rFonts w:eastAsia="等线"/>
        </w:rPr>
      </w:pPr>
      <w:r w:rsidRPr="009C7017">
        <w:t xml:space="preserve">    </w:t>
      </w:r>
      <w:r w:rsidRPr="009C7017">
        <w:rPr>
          <w:rFonts w:eastAsia="等线"/>
        </w:rPr>
        <w:t>msg1-FrequencyStart-r16</w:t>
      </w:r>
      <w:r w:rsidRPr="009C7017">
        <w:t xml:space="preserve">              </w:t>
      </w:r>
      <w:r w:rsidRPr="009C7017">
        <w:rPr>
          <w:rFonts w:eastAsia="等线"/>
          <w:color w:val="993366"/>
        </w:rPr>
        <w:t>INTEGER</w:t>
      </w:r>
      <w:r w:rsidRPr="009C7017">
        <w:rPr>
          <w:rFonts w:eastAsia="等线"/>
        </w:rPr>
        <w:t xml:space="preserve"> (0..maxNrofPhysicalResourceBlocks-1)</w:t>
      </w:r>
      <w:r w:rsidRPr="009C7017">
        <w:t xml:space="preserve">     </w:t>
      </w:r>
      <w:r w:rsidRPr="009C7017">
        <w:rPr>
          <w:rFonts w:eastAsia="等线"/>
          <w:color w:val="993366"/>
        </w:rPr>
        <w:t>OPTIONAL</w:t>
      </w:r>
      <w:r w:rsidRPr="009C7017">
        <w:rPr>
          <w:rFonts w:eastAsia="等线"/>
        </w:rPr>
        <w:t>,</w:t>
      </w:r>
    </w:p>
    <w:p w14:paraId="2B7B5A14" w14:textId="77777777" w:rsidR="0089049D" w:rsidRPr="009C7017" w:rsidRDefault="0089049D" w:rsidP="0089049D">
      <w:pPr>
        <w:pStyle w:val="PL"/>
        <w:rPr>
          <w:rFonts w:eastAsia="等线"/>
        </w:rPr>
      </w:pPr>
      <w:r w:rsidRPr="009C7017">
        <w:t xml:space="preserve">    </w:t>
      </w:r>
      <w:r w:rsidRPr="009C7017">
        <w:rPr>
          <w:rFonts w:eastAsia="等线"/>
        </w:rPr>
        <w:t>msg1-FrequencyStartCFRA-r16</w:t>
      </w:r>
      <w:r w:rsidRPr="009C7017">
        <w:t xml:space="preserve">          </w:t>
      </w:r>
      <w:r w:rsidRPr="009C7017">
        <w:rPr>
          <w:rFonts w:eastAsia="等线"/>
          <w:color w:val="993366"/>
        </w:rPr>
        <w:t>INTEGER</w:t>
      </w:r>
      <w:r w:rsidRPr="009C7017">
        <w:rPr>
          <w:rFonts w:eastAsia="等线"/>
        </w:rPr>
        <w:t xml:space="preserve"> (0..maxNrofPhysicalResourceBlocks-1)</w:t>
      </w:r>
      <w:r w:rsidRPr="009C7017">
        <w:t xml:space="preserve">     </w:t>
      </w:r>
      <w:r w:rsidRPr="009C7017">
        <w:rPr>
          <w:rFonts w:eastAsia="等线"/>
          <w:color w:val="993366"/>
        </w:rPr>
        <w:t>OPTIONAL</w:t>
      </w:r>
      <w:r w:rsidRPr="009C7017">
        <w:rPr>
          <w:rFonts w:eastAsia="等线"/>
        </w:rPr>
        <w:t>,</w:t>
      </w:r>
    </w:p>
    <w:p w14:paraId="363B7E11" w14:textId="77777777" w:rsidR="0089049D" w:rsidRPr="009C7017" w:rsidRDefault="0089049D" w:rsidP="0089049D">
      <w:pPr>
        <w:pStyle w:val="PL"/>
        <w:rPr>
          <w:rFonts w:eastAsia="等线"/>
        </w:rPr>
      </w:pPr>
      <w:r w:rsidRPr="009C7017">
        <w:t xml:space="preserve">    </w:t>
      </w:r>
      <w:r w:rsidRPr="009C7017">
        <w:rPr>
          <w:rFonts w:eastAsia="等线"/>
        </w:rPr>
        <w:t>msg1-SubcarrierSpacing-r16</w:t>
      </w:r>
      <w:r w:rsidRPr="009C7017">
        <w:t xml:space="preserve">           </w:t>
      </w:r>
      <w:r w:rsidRPr="009C7017">
        <w:rPr>
          <w:rFonts w:eastAsia="等线"/>
        </w:rPr>
        <w:t>SubcarrierSpacing</w:t>
      </w:r>
      <w:r w:rsidRPr="009C7017">
        <w:t xml:space="preserve">                                </w:t>
      </w:r>
      <w:r w:rsidRPr="009C7017">
        <w:rPr>
          <w:rFonts w:eastAsia="等线"/>
          <w:color w:val="993366"/>
        </w:rPr>
        <w:t>OPTIONAL</w:t>
      </w:r>
      <w:r w:rsidRPr="009C7017">
        <w:rPr>
          <w:rFonts w:eastAsia="等线"/>
        </w:rPr>
        <w:t>,</w:t>
      </w:r>
    </w:p>
    <w:p w14:paraId="236032FC" w14:textId="77777777" w:rsidR="0089049D" w:rsidRPr="009C7017" w:rsidRDefault="0089049D" w:rsidP="0089049D">
      <w:pPr>
        <w:pStyle w:val="PL"/>
        <w:rPr>
          <w:rFonts w:eastAsia="等线"/>
        </w:rPr>
      </w:pPr>
      <w:r w:rsidRPr="009C7017">
        <w:t xml:space="preserve">    </w:t>
      </w:r>
      <w:r w:rsidRPr="009C7017">
        <w:rPr>
          <w:rFonts w:eastAsia="等线"/>
        </w:rPr>
        <w:t>msg1-SubcarrierSpacingCFRA-r16</w:t>
      </w:r>
      <w:r w:rsidRPr="009C7017">
        <w:t xml:space="preserve">       </w:t>
      </w:r>
      <w:r w:rsidRPr="009C7017">
        <w:rPr>
          <w:rFonts w:eastAsia="等线"/>
        </w:rPr>
        <w:t>SubcarrierSpacing</w:t>
      </w:r>
      <w:r w:rsidRPr="009C7017">
        <w:t xml:space="preserve">                                </w:t>
      </w:r>
      <w:r w:rsidRPr="009C7017">
        <w:rPr>
          <w:rFonts w:eastAsia="等线"/>
          <w:color w:val="993366"/>
        </w:rPr>
        <w:t>OPTIONAL</w:t>
      </w:r>
      <w:r w:rsidRPr="009C7017">
        <w:rPr>
          <w:rFonts w:eastAsia="等线"/>
        </w:rPr>
        <w:t>,</w:t>
      </w:r>
    </w:p>
    <w:p w14:paraId="3C90BB19" w14:textId="77777777" w:rsidR="0089049D" w:rsidRPr="009C7017" w:rsidRDefault="0089049D" w:rsidP="0089049D">
      <w:pPr>
        <w:pStyle w:val="PL"/>
        <w:rPr>
          <w:rFonts w:eastAsia="等线"/>
        </w:rPr>
      </w:pPr>
      <w:r w:rsidRPr="009C7017">
        <w:t xml:space="preserve">    </w:t>
      </w:r>
      <w:r w:rsidRPr="009C7017">
        <w:rPr>
          <w:rFonts w:eastAsia="等线"/>
        </w:rPr>
        <w:t>msg1-FDM-r16</w:t>
      </w:r>
      <w:r w:rsidRPr="009C7017">
        <w:t xml:space="preserve">                         </w:t>
      </w:r>
      <w:r w:rsidRPr="009C7017">
        <w:rPr>
          <w:rFonts w:eastAsia="等线"/>
          <w:color w:val="993366"/>
        </w:rPr>
        <w:t>ENUMERATED</w:t>
      </w:r>
      <w:r w:rsidRPr="009C7017">
        <w:rPr>
          <w:rFonts w:eastAsia="等线"/>
        </w:rPr>
        <w:t xml:space="preserve"> {one, two, four, eight}</w:t>
      </w:r>
      <w:r w:rsidRPr="009C7017">
        <w:t xml:space="preserve">               </w:t>
      </w:r>
      <w:r w:rsidRPr="009C7017">
        <w:rPr>
          <w:rFonts w:eastAsia="等线"/>
          <w:color w:val="993366"/>
        </w:rPr>
        <w:t>OPTIONAL</w:t>
      </w:r>
      <w:r w:rsidRPr="009C7017">
        <w:rPr>
          <w:rFonts w:eastAsia="等线"/>
        </w:rPr>
        <w:t>,</w:t>
      </w:r>
    </w:p>
    <w:p w14:paraId="176687D9" w14:textId="77777777" w:rsidR="0089049D" w:rsidRPr="009C7017" w:rsidRDefault="0089049D" w:rsidP="0089049D">
      <w:pPr>
        <w:pStyle w:val="PL"/>
        <w:rPr>
          <w:rFonts w:eastAsia="等线"/>
        </w:rPr>
      </w:pPr>
      <w:r w:rsidRPr="009C7017">
        <w:t xml:space="preserve">    </w:t>
      </w:r>
      <w:r w:rsidRPr="009C7017">
        <w:rPr>
          <w:rFonts w:eastAsia="等线"/>
        </w:rPr>
        <w:t>msg1-FDMCFRA-r16</w:t>
      </w:r>
      <w:r w:rsidRPr="009C7017">
        <w:t xml:space="preserve">                     </w:t>
      </w:r>
      <w:r w:rsidRPr="009C7017">
        <w:rPr>
          <w:rFonts w:eastAsia="等线"/>
          <w:color w:val="993366"/>
        </w:rPr>
        <w:t>ENUMERATED</w:t>
      </w:r>
      <w:r w:rsidRPr="009C7017">
        <w:rPr>
          <w:rFonts w:eastAsia="等线"/>
        </w:rPr>
        <w:t xml:space="preserve"> {one, two, four, eight}</w:t>
      </w:r>
      <w:r w:rsidRPr="009C7017">
        <w:t xml:space="preserve">               </w:t>
      </w:r>
      <w:r w:rsidRPr="009C7017">
        <w:rPr>
          <w:rFonts w:eastAsia="等线"/>
          <w:color w:val="993366"/>
        </w:rPr>
        <w:t>OPTIONAL</w:t>
      </w:r>
      <w:r w:rsidRPr="009C7017">
        <w:rPr>
          <w:rFonts w:eastAsia="等线"/>
        </w:rPr>
        <w:t>,</w:t>
      </w:r>
    </w:p>
    <w:p w14:paraId="53765A89" w14:textId="77777777" w:rsidR="0089049D" w:rsidRPr="009C7017" w:rsidRDefault="0089049D" w:rsidP="0089049D">
      <w:pPr>
        <w:pStyle w:val="PL"/>
        <w:rPr>
          <w:rFonts w:eastAsia="等线"/>
        </w:rPr>
      </w:pPr>
      <w:r w:rsidRPr="009C7017">
        <w:t xml:space="preserve">    </w:t>
      </w:r>
      <w:r w:rsidRPr="009C7017">
        <w:rPr>
          <w:rFonts w:eastAsia="等线"/>
        </w:rPr>
        <w:t>perRAInfoList-r16</w:t>
      </w:r>
      <w:r w:rsidRPr="009C7017">
        <w:t xml:space="preserve">                    </w:t>
      </w:r>
      <w:r w:rsidRPr="009C7017">
        <w:rPr>
          <w:rFonts w:eastAsia="等线"/>
        </w:rPr>
        <w:t>PerRAInfoList-r16,</w:t>
      </w:r>
    </w:p>
    <w:p w14:paraId="7E7C1747" w14:textId="77777777" w:rsidR="0089049D" w:rsidRPr="009C7017" w:rsidRDefault="0089049D" w:rsidP="0089049D">
      <w:pPr>
        <w:pStyle w:val="PL"/>
        <w:rPr>
          <w:rFonts w:eastAsia="等线"/>
        </w:rPr>
      </w:pPr>
      <w:r w:rsidRPr="009C7017">
        <w:t xml:space="preserve">    </w:t>
      </w:r>
      <w:r w:rsidRPr="009C7017">
        <w:rPr>
          <w:rFonts w:eastAsia="等线"/>
        </w:rPr>
        <w:t>...,</w:t>
      </w:r>
    </w:p>
    <w:p w14:paraId="7995F301" w14:textId="77777777" w:rsidR="0089049D" w:rsidRPr="009C7017" w:rsidRDefault="0089049D" w:rsidP="0089049D">
      <w:pPr>
        <w:pStyle w:val="PL"/>
        <w:rPr>
          <w:rFonts w:eastAsia="等线"/>
        </w:rPr>
      </w:pPr>
      <w:r w:rsidRPr="009C7017">
        <w:t xml:space="preserve">    </w:t>
      </w:r>
      <w:r w:rsidRPr="009C7017">
        <w:rPr>
          <w:rFonts w:eastAsia="等线"/>
        </w:rPr>
        <w:t>[[</w:t>
      </w:r>
    </w:p>
    <w:p w14:paraId="08986314" w14:textId="77777777" w:rsidR="0089049D" w:rsidRPr="009C7017" w:rsidRDefault="0089049D" w:rsidP="0089049D">
      <w:pPr>
        <w:pStyle w:val="PL"/>
        <w:rPr>
          <w:rFonts w:eastAsia="等线"/>
        </w:rPr>
      </w:pPr>
      <w:r w:rsidRPr="009C7017">
        <w:t xml:space="preserve">    </w:t>
      </w:r>
      <w:r w:rsidRPr="009C7017">
        <w:rPr>
          <w:rFonts w:eastAsia="等线"/>
        </w:rPr>
        <w:t>perRAInfoListExt-v1660</w:t>
      </w:r>
      <w:r w:rsidRPr="009C7017">
        <w:t xml:space="preserve">               </w:t>
      </w:r>
      <w:r w:rsidRPr="009C7017">
        <w:rPr>
          <w:rFonts w:eastAsia="等线"/>
        </w:rPr>
        <w:t>PerRAInfoListExt-v1660</w:t>
      </w:r>
      <w:r w:rsidRPr="009C7017">
        <w:t xml:space="preserve">                           </w:t>
      </w:r>
      <w:r w:rsidRPr="009C7017">
        <w:rPr>
          <w:rFonts w:eastAsia="等线"/>
          <w:color w:val="993366"/>
        </w:rPr>
        <w:t>OPTIONAL</w:t>
      </w:r>
    </w:p>
    <w:p w14:paraId="591DB787" w14:textId="77777777" w:rsidR="0089049D" w:rsidRPr="009C7017" w:rsidRDefault="0089049D" w:rsidP="0089049D">
      <w:pPr>
        <w:pStyle w:val="PL"/>
        <w:rPr>
          <w:rFonts w:eastAsia="等线"/>
        </w:rPr>
      </w:pPr>
      <w:r w:rsidRPr="009C7017">
        <w:t xml:space="preserve">    </w:t>
      </w:r>
      <w:r w:rsidRPr="009C7017">
        <w:rPr>
          <w:rFonts w:eastAsia="等线"/>
        </w:rPr>
        <w:t>]]</w:t>
      </w:r>
    </w:p>
    <w:p w14:paraId="641697E6" w14:textId="77777777" w:rsidR="0089049D" w:rsidRPr="009C7017" w:rsidRDefault="0089049D" w:rsidP="0089049D">
      <w:pPr>
        <w:pStyle w:val="PL"/>
        <w:rPr>
          <w:rFonts w:eastAsia="等线"/>
        </w:rPr>
      </w:pPr>
      <w:r w:rsidRPr="009C7017">
        <w:rPr>
          <w:rFonts w:eastAsia="等线"/>
        </w:rPr>
        <w:t>}</w:t>
      </w:r>
    </w:p>
    <w:p w14:paraId="51CE34EF" w14:textId="77777777" w:rsidR="0089049D" w:rsidRPr="009C7017" w:rsidRDefault="0089049D" w:rsidP="0089049D">
      <w:pPr>
        <w:pStyle w:val="PL"/>
        <w:rPr>
          <w:rFonts w:eastAsia="等线"/>
        </w:rPr>
      </w:pPr>
    </w:p>
    <w:p w14:paraId="6ED1A19E" w14:textId="77777777" w:rsidR="0089049D" w:rsidRPr="009C7017" w:rsidRDefault="0089049D" w:rsidP="0089049D">
      <w:pPr>
        <w:pStyle w:val="PL"/>
        <w:rPr>
          <w:rFonts w:eastAsia="等线"/>
        </w:rPr>
      </w:pPr>
      <w:r w:rsidRPr="009C7017">
        <w:rPr>
          <w:rFonts w:eastAsia="等线"/>
        </w:rPr>
        <w:t xml:space="preserve">PerRAInfoList-r16 ::= </w:t>
      </w:r>
      <w:r w:rsidRPr="009C7017">
        <w:rPr>
          <w:color w:val="993366"/>
        </w:rPr>
        <w:t>SEQUENCE</w:t>
      </w:r>
      <w:r w:rsidRPr="009C7017">
        <w:t xml:space="preserve"> </w:t>
      </w:r>
      <w:r w:rsidRPr="009C7017">
        <w:rPr>
          <w:rFonts w:eastAsia="等线"/>
        </w:rPr>
        <w:t>(</w:t>
      </w:r>
      <w:r w:rsidRPr="009C7017">
        <w:rPr>
          <w:color w:val="993366"/>
        </w:rPr>
        <w:t>SIZE</w:t>
      </w:r>
      <w:r w:rsidRPr="009C7017">
        <w:t xml:space="preserve"> </w:t>
      </w:r>
      <w:r w:rsidRPr="009C7017">
        <w:rPr>
          <w:rFonts w:eastAsia="等线"/>
        </w:rPr>
        <w:t>(1..200))</w:t>
      </w:r>
      <w:r w:rsidRPr="009C7017">
        <w:rPr>
          <w:rFonts w:eastAsia="等线"/>
          <w:color w:val="993366"/>
        </w:rPr>
        <w:t xml:space="preserve"> </w:t>
      </w:r>
      <w:r w:rsidRPr="009C7017">
        <w:rPr>
          <w:color w:val="993366"/>
        </w:rPr>
        <w:t>OF</w:t>
      </w:r>
      <w:r w:rsidRPr="009C7017">
        <w:t xml:space="preserve"> </w:t>
      </w:r>
      <w:r w:rsidRPr="009C7017">
        <w:rPr>
          <w:rFonts w:eastAsia="等线"/>
        </w:rPr>
        <w:t>PerRAInfo-r16</w:t>
      </w:r>
    </w:p>
    <w:p w14:paraId="7B3220B5" w14:textId="77777777" w:rsidR="0089049D" w:rsidRPr="009C7017" w:rsidRDefault="0089049D" w:rsidP="0089049D">
      <w:pPr>
        <w:pStyle w:val="PL"/>
        <w:rPr>
          <w:rFonts w:eastAsia="等线"/>
        </w:rPr>
      </w:pPr>
    </w:p>
    <w:p w14:paraId="4D1DB8C3" w14:textId="77777777" w:rsidR="0089049D" w:rsidRPr="009C7017" w:rsidRDefault="0089049D" w:rsidP="0089049D">
      <w:pPr>
        <w:pStyle w:val="PL"/>
        <w:rPr>
          <w:rFonts w:eastAsia="等线"/>
        </w:rPr>
      </w:pPr>
      <w:r w:rsidRPr="009C7017">
        <w:rPr>
          <w:rFonts w:eastAsia="等线"/>
        </w:rPr>
        <w:t xml:space="preserve">PerRAInfoListExt-v1660 ::= </w:t>
      </w:r>
      <w:r w:rsidRPr="009C7017">
        <w:rPr>
          <w:rFonts w:eastAsia="等线"/>
          <w:color w:val="993366"/>
        </w:rPr>
        <w:t>SEQUENCE</w:t>
      </w:r>
      <w:r w:rsidRPr="009C7017">
        <w:rPr>
          <w:rFonts w:eastAsia="等线"/>
        </w:rPr>
        <w:t xml:space="preserve"> (</w:t>
      </w:r>
      <w:r w:rsidRPr="009C7017">
        <w:rPr>
          <w:rFonts w:eastAsia="等线"/>
          <w:color w:val="993366"/>
        </w:rPr>
        <w:t>SIZE</w:t>
      </w:r>
      <w:r w:rsidRPr="009C7017">
        <w:rPr>
          <w:rFonts w:eastAsia="等线"/>
        </w:rPr>
        <w:t xml:space="preserve"> (1..200))</w:t>
      </w:r>
      <w:r w:rsidRPr="009C7017">
        <w:rPr>
          <w:rFonts w:eastAsia="等线"/>
          <w:color w:val="993366"/>
        </w:rPr>
        <w:t xml:space="preserve"> OF</w:t>
      </w:r>
      <w:r w:rsidRPr="009C7017">
        <w:rPr>
          <w:rFonts w:eastAsia="等线"/>
        </w:rPr>
        <w:t xml:space="preserve"> PerRACSI-RSInfoExt-v1660</w:t>
      </w:r>
    </w:p>
    <w:p w14:paraId="0845F82B" w14:textId="77777777" w:rsidR="0089049D" w:rsidRPr="009C7017" w:rsidRDefault="0089049D" w:rsidP="0089049D">
      <w:pPr>
        <w:pStyle w:val="PL"/>
        <w:rPr>
          <w:rFonts w:eastAsia="等线"/>
        </w:rPr>
      </w:pPr>
    </w:p>
    <w:p w14:paraId="7F4E4F9A" w14:textId="77777777" w:rsidR="0089049D" w:rsidRPr="009C7017" w:rsidRDefault="0089049D" w:rsidP="0089049D">
      <w:pPr>
        <w:pStyle w:val="PL"/>
      </w:pPr>
      <w:r w:rsidRPr="009C7017">
        <w:rPr>
          <w:rFonts w:eastAsia="等线"/>
        </w:rPr>
        <w:t xml:space="preserve">PerRAInfo-r16 </w:t>
      </w:r>
      <w:r w:rsidRPr="009C7017">
        <w:t xml:space="preserve">::=                    </w:t>
      </w:r>
      <w:r w:rsidRPr="009C7017">
        <w:rPr>
          <w:color w:val="993366"/>
        </w:rPr>
        <w:t>CHOICE</w:t>
      </w:r>
      <w:r w:rsidRPr="009C7017">
        <w:t xml:space="preserve"> {</w:t>
      </w:r>
    </w:p>
    <w:p w14:paraId="7A50B9CF" w14:textId="77777777" w:rsidR="0089049D" w:rsidRPr="009C7017" w:rsidRDefault="0089049D" w:rsidP="0089049D">
      <w:pPr>
        <w:pStyle w:val="PL"/>
      </w:pPr>
      <w:r w:rsidRPr="009C7017">
        <w:t xml:space="preserve">    </w:t>
      </w:r>
      <w:r w:rsidRPr="009C7017">
        <w:rPr>
          <w:rFonts w:eastAsia="等线"/>
        </w:rPr>
        <w:t>perRASSBInfoList-r16</w:t>
      </w:r>
      <w:r w:rsidRPr="009C7017">
        <w:t xml:space="preserve">                 </w:t>
      </w:r>
      <w:r w:rsidRPr="009C7017">
        <w:rPr>
          <w:rFonts w:eastAsia="等线"/>
        </w:rPr>
        <w:t>PerRASSBInfo-r16,</w:t>
      </w:r>
    </w:p>
    <w:p w14:paraId="05F52593" w14:textId="77777777" w:rsidR="0089049D" w:rsidRPr="009C7017" w:rsidRDefault="0089049D" w:rsidP="0089049D">
      <w:pPr>
        <w:pStyle w:val="PL"/>
        <w:rPr>
          <w:rFonts w:eastAsia="等线"/>
        </w:rPr>
      </w:pPr>
      <w:r w:rsidRPr="009C7017">
        <w:t xml:space="preserve">    </w:t>
      </w:r>
      <w:r w:rsidRPr="009C7017">
        <w:rPr>
          <w:rFonts w:eastAsia="等线"/>
        </w:rPr>
        <w:t>perRACSI-RSInfoList-r16</w:t>
      </w:r>
      <w:r w:rsidRPr="009C7017">
        <w:t xml:space="preserve">              </w:t>
      </w:r>
      <w:r w:rsidRPr="009C7017">
        <w:rPr>
          <w:rFonts w:eastAsia="等线"/>
        </w:rPr>
        <w:t>PerRACSI-RSInfo-r16</w:t>
      </w:r>
    </w:p>
    <w:p w14:paraId="28AF371E" w14:textId="77777777" w:rsidR="0089049D" w:rsidRPr="009C7017" w:rsidRDefault="0089049D" w:rsidP="0089049D">
      <w:pPr>
        <w:pStyle w:val="PL"/>
      </w:pPr>
      <w:r w:rsidRPr="009C7017">
        <w:t>}</w:t>
      </w:r>
    </w:p>
    <w:p w14:paraId="64E25502" w14:textId="77777777" w:rsidR="0089049D" w:rsidRPr="009C7017" w:rsidRDefault="0089049D" w:rsidP="0089049D">
      <w:pPr>
        <w:pStyle w:val="PL"/>
      </w:pPr>
    </w:p>
    <w:p w14:paraId="59E42922" w14:textId="77777777" w:rsidR="0089049D" w:rsidRPr="009C7017" w:rsidRDefault="0089049D" w:rsidP="0089049D">
      <w:pPr>
        <w:pStyle w:val="PL"/>
        <w:rPr>
          <w:rFonts w:eastAsia="等线"/>
        </w:rPr>
      </w:pPr>
      <w:r w:rsidRPr="009C7017">
        <w:rPr>
          <w:rFonts w:eastAsia="等线"/>
        </w:rPr>
        <w:t>PerRASSBInfo-r16 ::=</w:t>
      </w:r>
      <w:r w:rsidRPr="009C7017">
        <w:t xml:space="preserve">                 </w:t>
      </w:r>
      <w:r w:rsidRPr="009C7017">
        <w:rPr>
          <w:color w:val="993366"/>
        </w:rPr>
        <w:t>SEQUENCE</w:t>
      </w:r>
      <w:r w:rsidRPr="009C7017">
        <w:t xml:space="preserve"> </w:t>
      </w:r>
      <w:r w:rsidRPr="009C7017">
        <w:rPr>
          <w:rFonts w:eastAsia="等线"/>
        </w:rPr>
        <w:t>{</w:t>
      </w:r>
    </w:p>
    <w:p w14:paraId="210ADD69" w14:textId="77777777" w:rsidR="0089049D" w:rsidRPr="009C7017" w:rsidRDefault="0089049D" w:rsidP="0089049D">
      <w:pPr>
        <w:pStyle w:val="PL"/>
        <w:rPr>
          <w:rFonts w:eastAsia="等线"/>
        </w:rPr>
      </w:pPr>
      <w:r w:rsidRPr="009C7017">
        <w:t xml:space="preserve">    </w:t>
      </w:r>
      <w:r w:rsidRPr="009C7017">
        <w:rPr>
          <w:rFonts w:eastAsia="等线"/>
        </w:rPr>
        <w:t>ssb-Index-r16</w:t>
      </w:r>
      <w:r w:rsidRPr="009C7017">
        <w:t xml:space="preserve">                        </w:t>
      </w:r>
      <w:r w:rsidRPr="009C7017">
        <w:rPr>
          <w:rFonts w:eastAsia="等线"/>
        </w:rPr>
        <w:t>SSB-Index,</w:t>
      </w:r>
    </w:p>
    <w:p w14:paraId="38DCD9BD" w14:textId="77777777" w:rsidR="0089049D" w:rsidRPr="009C7017" w:rsidRDefault="0089049D" w:rsidP="0089049D">
      <w:pPr>
        <w:pStyle w:val="PL"/>
      </w:pPr>
      <w:r w:rsidRPr="009C7017">
        <w:t xml:space="preserve">    </w:t>
      </w:r>
      <w:r w:rsidRPr="009C7017">
        <w:rPr>
          <w:rFonts w:eastAsia="等线"/>
        </w:rPr>
        <w:t>numberOfPreamblesSentOnSSB-r16</w:t>
      </w:r>
      <w:r w:rsidRPr="009C7017">
        <w:t xml:space="preserve">       </w:t>
      </w:r>
      <w:r w:rsidRPr="009C7017">
        <w:rPr>
          <w:color w:val="993366"/>
        </w:rPr>
        <w:t>INTEGER</w:t>
      </w:r>
      <w:r w:rsidRPr="009C7017">
        <w:t xml:space="preserve"> (1..200),</w:t>
      </w:r>
    </w:p>
    <w:p w14:paraId="0B9A0446" w14:textId="77777777" w:rsidR="0089049D" w:rsidRPr="009C7017" w:rsidRDefault="0089049D" w:rsidP="0089049D">
      <w:pPr>
        <w:pStyle w:val="PL"/>
      </w:pPr>
      <w:r w:rsidRPr="009C7017">
        <w:t xml:space="preserve">    perRAAttemptInfoList-r16             PerRAAttemptInfoList-r16</w:t>
      </w:r>
    </w:p>
    <w:p w14:paraId="2EA2B863" w14:textId="77777777" w:rsidR="0089049D" w:rsidRPr="009C7017" w:rsidRDefault="0089049D" w:rsidP="0089049D">
      <w:pPr>
        <w:pStyle w:val="PL"/>
        <w:rPr>
          <w:rFonts w:eastAsia="等线"/>
        </w:rPr>
      </w:pPr>
      <w:r w:rsidRPr="009C7017">
        <w:rPr>
          <w:rFonts w:eastAsia="等线"/>
        </w:rPr>
        <w:t>}</w:t>
      </w:r>
    </w:p>
    <w:p w14:paraId="33888854" w14:textId="77777777" w:rsidR="0089049D" w:rsidRPr="009C7017" w:rsidRDefault="0089049D" w:rsidP="0089049D">
      <w:pPr>
        <w:pStyle w:val="PL"/>
      </w:pPr>
    </w:p>
    <w:p w14:paraId="17E2DA9B" w14:textId="77777777" w:rsidR="0089049D" w:rsidRPr="009C7017" w:rsidRDefault="0089049D" w:rsidP="0089049D">
      <w:pPr>
        <w:pStyle w:val="PL"/>
        <w:rPr>
          <w:rFonts w:eastAsia="等线"/>
        </w:rPr>
      </w:pPr>
      <w:r w:rsidRPr="009C7017">
        <w:rPr>
          <w:rFonts w:eastAsia="等线"/>
        </w:rPr>
        <w:t>PerRACSI-RSInfo-r16 ::=</w:t>
      </w:r>
      <w:r w:rsidRPr="009C7017">
        <w:t xml:space="preserve">              </w:t>
      </w:r>
      <w:r w:rsidRPr="009C7017">
        <w:rPr>
          <w:color w:val="993366"/>
        </w:rPr>
        <w:t>SEQUENCE</w:t>
      </w:r>
      <w:r w:rsidRPr="009C7017">
        <w:t xml:space="preserve"> </w:t>
      </w:r>
      <w:r w:rsidRPr="009C7017">
        <w:rPr>
          <w:rFonts w:eastAsia="等线"/>
        </w:rPr>
        <w:t>{</w:t>
      </w:r>
    </w:p>
    <w:p w14:paraId="74E928D9" w14:textId="77777777" w:rsidR="0089049D" w:rsidRPr="009C7017" w:rsidRDefault="0089049D" w:rsidP="0089049D">
      <w:pPr>
        <w:pStyle w:val="PL"/>
        <w:rPr>
          <w:rFonts w:eastAsia="等线"/>
        </w:rPr>
      </w:pPr>
      <w:r w:rsidRPr="009C7017">
        <w:t xml:space="preserve">    </w:t>
      </w:r>
      <w:r w:rsidRPr="009C7017">
        <w:rPr>
          <w:rFonts w:eastAsia="等线"/>
        </w:rPr>
        <w:t>csi-RS-Index-r16</w:t>
      </w:r>
      <w:r w:rsidRPr="009C7017">
        <w:t xml:space="preserve">                     CSI-RS-Index</w:t>
      </w:r>
      <w:r w:rsidRPr="009C7017">
        <w:rPr>
          <w:rFonts w:eastAsia="等线"/>
        </w:rPr>
        <w:t>,</w:t>
      </w:r>
    </w:p>
    <w:p w14:paraId="2FD1040B" w14:textId="77777777" w:rsidR="0089049D" w:rsidRPr="009C7017" w:rsidRDefault="0089049D" w:rsidP="0089049D">
      <w:pPr>
        <w:pStyle w:val="PL"/>
      </w:pPr>
      <w:r w:rsidRPr="009C7017">
        <w:t xml:space="preserve">    </w:t>
      </w:r>
      <w:r w:rsidRPr="009C7017">
        <w:rPr>
          <w:rFonts w:eastAsia="等线"/>
        </w:rPr>
        <w:t>numberOfPreamblesSentOnCSI-RS-r16</w:t>
      </w:r>
      <w:r w:rsidRPr="009C7017">
        <w:t xml:space="preserve">    </w:t>
      </w:r>
      <w:r w:rsidRPr="009C7017">
        <w:rPr>
          <w:color w:val="993366"/>
        </w:rPr>
        <w:t>INTEGER</w:t>
      </w:r>
      <w:r w:rsidRPr="009C7017">
        <w:t xml:space="preserve"> (1..200)</w:t>
      </w:r>
    </w:p>
    <w:p w14:paraId="0094F38A" w14:textId="77777777" w:rsidR="0089049D" w:rsidRPr="009C7017" w:rsidRDefault="0089049D" w:rsidP="0089049D">
      <w:pPr>
        <w:pStyle w:val="PL"/>
        <w:rPr>
          <w:rFonts w:eastAsia="等线"/>
        </w:rPr>
      </w:pPr>
      <w:r w:rsidRPr="009C7017">
        <w:rPr>
          <w:rFonts w:eastAsia="等线"/>
        </w:rPr>
        <w:t>}</w:t>
      </w:r>
    </w:p>
    <w:p w14:paraId="6D4FAAEE" w14:textId="77777777" w:rsidR="0089049D" w:rsidRPr="009C7017" w:rsidRDefault="0089049D" w:rsidP="0089049D">
      <w:pPr>
        <w:pStyle w:val="PL"/>
      </w:pPr>
    </w:p>
    <w:p w14:paraId="245D5656" w14:textId="77777777" w:rsidR="0089049D" w:rsidRPr="009C7017" w:rsidRDefault="0089049D" w:rsidP="0089049D">
      <w:pPr>
        <w:pStyle w:val="PL"/>
      </w:pPr>
      <w:r w:rsidRPr="009C7017">
        <w:t xml:space="preserve">PerRACSI-RSInfoExt-v1660 ::=         </w:t>
      </w:r>
      <w:r w:rsidRPr="009C7017">
        <w:rPr>
          <w:color w:val="993366"/>
        </w:rPr>
        <w:t>SEQUENCE</w:t>
      </w:r>
      <w:r w:rsidRPr="009C7017">
        <w:t xml:space="preserve"> {</w:t>
      </w:r>
    </w:p>
    <w:p w14:paraId="2BC5F996" w14:textId="77777777" w:rsidR="0089049D" w:rsidRPr="009C7017" w:rsidRDefault="0089049D" w:rsidP="0089049D">
      <w:pPr>
        <w:pStyle w:val="PL"/>
      </w:pPr>
      <w:r w:rsidRPr="009C7017">
        <w:t xml:space="preserve">    csi-RS-Index-v1660                   </w:t>
      </w:r>
      <w:r w:rsidRPr="009C7017">
        <w:rPr>
          <w:color w:val="993366"/>
        </w:rPr>
        <w:t>INTEGER</w:t>
      </w:r>
      <w:r w:rsidRPr="009C7017">
        <w:t xml:space="preserve"> (1..96)                     </w:t>
      </w:r>
      <w:r w:rsidRPr="009C7017">
        <w:rPr>
          <w:color w:val="993366"/>
        </w:rPr>
        <w:t>OPTIONAL</w:t>
      </w:r>
    </w:p>
    <w:p w14:paraId="6504A8E3" w14:textId="77777777" w:rsidR="0089049D" w:rsidRPr="009C7017" w:rsidRDefault="0089049D" w:rsidP="0089049D">
      <w:pPr>
        <w:pStyle w:val="PL"/>
      </w:pPr>
      <w:r w:rsidRPr="009C7017">
        <w:t>}</w:t>
      </w:r>
    </w:p>
    <w:p w14:paraId="7ECFEB8C" w14:textId="77777777" w:rsidR="0089049D" w:rsidRPr="009C7017" w:rsidRDefault="0089049D" w:rsidP="0089049D">
      <w:pPr>
        <w:pStyle w:val="PL"/>
      </w:pPr>
    </w:p>
    <w:p w14:paraId="098C46F5" w14:textId="77777777" w:rsidR="0089049D" w:rsidRPr="009C7017" w:rsidRDefault="0089049D" w:rsidP="0089049D">
      <w:pPr>
        <w:pStyle w:val="PL"/>
      </w:pPr>
      <w:r w:rsidRPr="009C7017">
        <w:lastRenderedPageBreak/>
        <w:t xml:space="preserve">PerRAAttemptInfoList-r16 ::=         </w:t>
      </w:r>
      <w:r w:rsidRPr="009C7017">
        <w:rPr>
          <w:color w:val="993366"/>
        </w:rPr>
        <w:t>SEQUENCE</w:t>
      </w:r>
      <w:r w:rsidRPr="009C7017">
        <w:t xml:space="preserve"> (</w:t>
      </w:r>
      <w:r w:rsidRPr="009C7017">
        <w:rPr>
          <w:color w:val="993366"/>
        </w:rPr>
        <w:t>SIZE</w:t>
      </w:r>
      <w:r w:rsidRPr="009C7017">
        <w:t xml:space="preserve"> (1..200))</w:t>
      </w:r>
      <w:r w:rsidRPr="009C7017">
        <w:rPr>
          <w:color w:val="993366"/>
        </w:rPr>
        <w:t xml:space="preserve"> OF</w:t>
      </w:r>
      <w:r w:rsidRPr="009C7017">
        <w:t xml:space="preserve"> PerRAAttemptInfo-r16</w:t>
      </w:r>
    </w:p>
    <w:p w14:paraId="658AEA76" w14:textId="77777777" w:rsidR="0089049D" w:rsidRPr="009C7017" w:rsidRDefault="0089049D" w:rsidP="0089049D">
      <w:pPr>
        <w:pStyle w:val="PL"/>
      </w:pPr>
    </w:p>
    <w:p w14:paraId="1D519952" w14:textId="77777777" w:rsidR="0089049D" w:rsidRPr="009C7017" w:rsidRDefault="0089049D" w:rsidP="0089049D">
      <w:pPr>
        <w:pStyle w:val="PL"/>
      </w:pPr>
      <w:r w:rsidRPr="009C7017">
        <w:t xml:space="preserve">PerRAAttemptInfo-r16 ::=             </w:t>
      </w:r>
      <w:r w:rsidRPr="009C7017">
        <w:rPr>
          <w:color w:val="993366"/>
        </w:rPr>
        <w:t>SEQUENCE</w:t>
      </w:r>
      <w:r w:rsidRPr="009C7017">
        <w:t xml:space="preserve"> {</w:t>
      </w:r>
    </w:p>
    <w:p w14:paraId="5E739A35" w14:textId="77777777" w:rsidR="0089049D" w:rsidRPr="009C7017" w:rsidRDefault="0089049D" w:rsidP="0089049D">
      <w:pPr>
        <w:pStyle w:val="PL"/>
      </w:pPr>
      <w:r w:rsidRPr="009C7017">
        <w:t xml:space="preserve">    contentionDetected-r16               </w:t>
      </w:r>
      <w:r w:rsidRPr="009C7017">
        <w:rPr>
          <w:color w:val="993366"/>
        </w:rPr>
        <w:t>BOOLEAN</w:t>
      </w:r>
      <w:r w:rsidRPr="009C7017">
        <w:t xml:space="preserve">                </w:t>
      </w:r>
      <w:r w:rsidRPr="009C7017">
        <w:rPr>
          <w:color w:val="993366"/>
        </w:rPr>
        <w:t>OPTIONAL</w:t>
      </w:r>
      <w:r w:rsidRPr="009C7017">
        <w:t>,</w:t>
      </w:r>
    </w:p>
    <w:p w14:paraId="13EFBEAB" w14:textId="77777777" w:rsidR="0089049D" w:rsidRPr="009C7017" w:rsidRDefault="0089049D" w:rsidP="0089049D">
      <w:pPr>
        <w:pStyle w:val="PL"/>
      </w:pPr>
      <w:r w:rsidRPr="009C7017">
        <w:t xml:space="preserve">    dlRSRPAboveThreshold-r16             </w:t>
      </w:r>
      <w:r w:rsidRPr="009C7017">
        <w:rPr>
          <w:color w:val="993366"/>
        </w:rPr>
        <w:t>BOOLEAN</w:t>
      </w:r>
      <w:r w:rsidRPr="009C7017">
        <w:t xml:space="preserve">                </w:t>
      </w:r>
      <w:r w:rsidRPr="009C7017">
        <w:rPr>
          <w:color w:val="993366"/>
        </w:rPr>
        <w:t>OPTIONAL</w:t>
      </w:r>
      <w:r w:rsidRPr="009C7017">
        <w:t>,</w:t>
      </w:r>
    </w:p>
    <w:p w14:paraId="6F7270AC" w14:textId="77777777" w:rsidR="0089049D" w:rsidRPr="009C7017" w:rsidRDefault="0089049D" w:rsidP="0089049D">
      <w:pPr>
        <w:pStyle w:val="PL"/>
      </w:pPr>
      <w:r w:rsidRPr="009C7017">
        <w:t xml:space="preserve">    ...</w:t>
      </w:r>
    </w:p>
    <w:p w14:paraId="14596C6D" w14:textId="77777777" w:rsidR="0089049D" w:rsidRPr="009C7017" w:rsidRDefault="0089049D" w:rsidP="0089049D">
      <w:pPr>
        <w:pStyle w:val="PL"/>
      </w:pPr>
      <w:r w:rsidRPr="009C7017">
        <w:t>}</w:t>
      </w:r>
    </w:p>
    <w:p w14:paraId="45A1417A" w14:textId="77777777" w:rsidR="0089049D" w:rsidRPr="009C7017" w:rsidRDefault="0089049D" w:rsidP="0089049D">
      <w:pPr>
        <w:pStyle w:val="PL"/>
        <w:rPr>
          <w:rFonts w:eastAsia="等线"/>
        </w:rPr>
      </w:pPr>
    </w:p>
    <w:p w14:paraId="5659C1C8" w14:textId="77777777" w:rsidR="0089049D" w:rsidRPr="009C7017" w:rsidRDefault="0089049D" w:rsidP="0089049D">
      <w:pPr>
        <w:pStyle w:val="PL"/>
      </w:pPr>
      <w:r w:rsidRPr="009C7017">
        <w:t xml:space="preserve">RLF-Report-r16 ::=                   </w:t>
      </w:r>
      <w:r w:rsidRPr="009C7017">
        <w:rPr>
          <w:color w:val="993366"/>
        </w:rPr>
        <w:t>CHOICE</w:t>
      </w:r>
      <w:r w:rsidRPr="009C7017">
        <w:t xml:space="preserve"> {</w:t>
      </w:r>
    </w:p>
    <w:p w14:paraId="4C6BF50A" w14:textId="77777777" w:rsidR="0089049D" w:rsidRPr="009C7017" w:rsidRDefault="0089049D" w:rsidP="0089049D">
      <w:pPr>
        <w:pStyle w:val="PL"/>
      </w:pPr>
      <w:r w:rsidRPr="009C7017">
        <w:t xml:space="preserve">    nr-RLF-Report-r16                    </w:t>
      </w:r>
      <w:r w:rsidRPr="009C7017">
        <w:rPr>
          <w:color w:val="993366"/>
        </w:rPr>
        <w:t>SEQUENCE</w:t>
      </w:r>
      <w:r w:rsidRPr="009C7017">
        <w:t xml:space="preserve"> {</w:t>
      </w:r>
    </w:p>
    <w:p w14:paraId="64A4633D" w14:textId="77777777" w:rsidR="0089049D" w:rsidRPr="009C7017" w:rsidRDefault="0089049D" w:rsidP="0089049D">
      <w:pPr>
        <w:pStyle w:val="PL"/>
      </w:pPr>
      <w:r w:rsidRPr="009C7017">
        <w:t xml:space="preserve">        measResultLastServCell-r16           MeasResultRLFNR-r16,</w:t>
      </w:r>
    </w:p>
    <w:p w14:paraId="117FF680" w14:textId="77777777" w:rsidR="0089049D" w:rsidRPr="009C7017" w:rsidRDefault="0089049D" w:rsidP="0089049D">
      <w:pPr>
        <w:pStyle w:val="PL"/>
      </w:pPr>
      <w:r w:rsidRPr="009C7017">
        <w:t xml:space="preserve">        measResultNeighCells-r16             </w:t>
      </w:r>
      <w:r w:rsidRPr="009C7017">
        <w:rPr>
          <w:color w:val="993366"/>
        </w:rPr>
        <w:t>SEQUENCE</w:t>
      </w:r>
      <w:r w:rsidRPr="009C7017">
        <w:t xml:space="preserve"> {</w:t>
      </w:r>
    </w:p>
    <w:p w14:paraId="75205015" w14:textId="77777777" w:rsidR="0089049D" w:rsidRPr="009C7017" w:rsidRDefault="0089049D" w:rsidP="0089049D">
      <w:pPr>
        <w:pStyle w:val="PL"/>
      </w:pPr>
      <w:r w:rsidRPr="009C7017">
        <w:t xml:space="preserve">            measResultListNR-r16                 MeasResultList2NR-r16       </w:t>
      </w:r>
      <w:r w:rsidRPr="009C7017">
        <w:rPr>
          <w:color w:val="993366"/>
        </w:rPr>
        <w:t>OPTIONAL</w:t>
      </w:r>
      <w:r w:rsidRPr="009C7017">
        <w:t>,</w:t>
      </w:r>
    </w:p>
    <w:p w14:paraId="73AD2FAF" w14:textId="77777777" w:rsidR="0089049D" w:rsidRPr="009C7017" w:rsidRDefault="0089049D" w:rsidP="0089049D">
      <w:pPr>
        <w:pStyle w:val="PL"/>
      </w:pPr>
      <w:r w:rsidRPr="009C7017">
        <w:t xml:space="preserve">            measResultListEUTRA-r16              MeasResultList2EUTRA-r16    </w:t>
      </w:r>
      <w:r w:rsidRPr="009C7017">
        <w:rPr>
          <w:color w:val="993366"/>
        </w:rPr>
        <w:t>OPTIONAL</w:t>
      </w:r>
    </w:p>
    <w:p w14:paraId="560B48BB" w14:textId="77777777" w:rsidR="0089049D" w:rsidRPr="009C7017" w:rsidRDefault="0089049D" w:rsidP="0089049D">
      <w:pPr>
        <w:pStyle w:val="PL"/>
      </w:pPr>
      <w:r w:rsidRPr="009C7017">
        <w:t xml:space="preserve">        }                                                </w:t>
      </w:r>
      <w:r w:rsidRPr="009C7017">
        <w:rPr>
          <w:color w:val="993366"/>
        </w:rPr>
        <w:t>OPTIONAL</w:t>
      </w:r>
      <w:r w:rsidRPr="009C7017">
        <w:t>,</w:t>
      </w:r>
    </w:p>
    <w:p w14:paraId="09F20707" w14:textId="77777777" w:rsidR="0089049D" w:rsidRPr="009C7017" w:rsidRDefault="0089049D" w:rsidP="0089049D">
      <w:pPr>
        <w:pStyle w:val="PL"/>
      </w:pPr>
      <w:r w:rsidRPr="009C7017">
        <w:t xml:space="preserve">        c-RNTI-r16                           RNTI-Value,</w:t>
      </w:r>
    </w:p>
    <w:p w14:paraId="250449E6" w14:textId="77777777" w:rsidR="0089049D" w:rsidRPr="009C7017" w:rsidRDefault="0089049D" w:rsidP="0089049D">
      <w:pPr>
        <w:pStyle w:val="PL"/>
      </w:pPr>
      <w:r w:rsidRPr="009C7017">
        <w:t xml:space="preserve">        previousPCellId-r16                  </w:t>
      </w:r>
      <w:r w:rsidRPr="009C7017">
        <w:rPr>
          <w:color w:val="993366"/>
        </w:rPr>
        <w:t>CHOICE</w:t>
      </w:r>
      <w:r w:rsidRPr="009C7017">
        <w:t xml:space="preserve"> {</w:t>
      </w:r>
    </w:p>
    <w:p w14:paraId="3093B26E" w14:textId="77777777" w:rsidR="0089049D" w:rsidRPr="009C7017" w:rsidRDefault="0089049D" w:rsidP="0089049D">
      <w:pPr>
        <w:pStyle w:val="PL"/>
      </w:pPr>
      <w:r w:rsidRPr="009C7017">
        <w:t xml:space="preserve">            nrPreviousCell-r16                   CGI-Info-Logging-r16,</w:t>
      </w:r>
    </w:p>
    <w:p w14:paraId="2D30F071" w14:textId="77777777" w:rsidR="0089049D" w:rsidRPr="009C7017" w:rsidRDefault="0089049D" w:rsidP="0089049D">
      <w:pPr>
        <w:pStyle w:val="PL"/>
      </w:pPr>
      <w:r w:rsidRPr="009C7017">
        <w:t xml:space="preserve">            eutraPreviousCell-r16                CGI-InfoEUTRALogging</w:t>
      </w:r>
    </w:p>
    <w:p w14:paraId="4984E7A8" w14:textId="77777777" w:rsidR="0089049D" w:rsidRPr="009C7017" w:rsidRDefault="0089049D" w:rsidP="0089049D">
      <w:pPr>
        <w:pStyle w:val="PL"/>
      </w:pPr>
      <w:r w:rsidRPr="009C7017">
        <w:t xml:space="preserve">        }                                                                    </w:t>
      </w:r>
      <w:r w:rsidRPr="009C7017">
        <w:rPr>
          <w:color w:val="993366"/>
        </w:rPr>
        <w:t>OPTIONAL</w:t>
      </w:r>
      <w:r w:rsidRPr="009C7017">
        <w:t>,</w:t>
      </w:r>
    </w:p>
    <w:p w14:paraId="0AB7F240" w14:textId="77777777" w:rsidR="0089049D" w:rsidRPr="009C7017" w:rsidRDefault="0089049D" w:rsidP="0089049D">
      <w:pPr>
        <w:pStyle w:val="PL"/>
      </w:pPr>
      <w:r w:rsidRPr="009C7017">
        <w:t xml:space="preserve">        failedPCellId-r16                    </w:t>
      </w:r>
      <w:r w:rsidRPr="009C7017">
        <w:rPr>
          <w:color w:val="993366"/>
        </w:rPr>
        <w:t>CHOICE</w:t>
      </w:r>
      <w:r w:rsidRPr="009C7017">
        <w:t xml:space="preserve"> {</w:t>
      </w:r>
    </w:p>
    <w:p w14:paraId="4DD52909" w14:textId="77777777" w:rsidR="0089049D" w:rsidRPr="009C7017" w:rsidRDefault="0089049D" w:rsidP="0089049D">
      <w:pPr>
        <w:pStyle w:val="PL"/>
      </w:pPr>
      <w:r w:rsidRPr="009C7017">
        <w:t xml:space="preserve">            nrFailedPCellId-r16                  </w:t>
      </w:r>
      <w:r w:rsidRPr="009C7017">
        <w:rPr>
          <w:color w:val="993366"/>
        </w:rPr>
        <w:t>CHOICE</w:t>
      </w:r>
      <w:r w:rsidRPr="009C7017">
        <w:t xml:space="preserve"> {</w:t>
      </w:r>
    </w:p>
    <w:p w14:paraId="0594296C" w14:textId="77777777" w:rsidR="0089049D" w:rsidRPr="009C7017" w:rsidRDefault="0089049D" w:rsidP="0089049D">
      <w:pPr>
        <w:pStyle w:val="PL"/>
      </w:pPr>
      <w:r w:rsidRPr="009C7017">
        <w:t xml:space="preserve">                cellGlobalId-r16                     CGI-Info-Logging-r16,</w:t>
      </w:r>
    </w:p>
    <w:p w14:paraId="2005BDF9" w14:textId="77777777" w:rsidR="0089049D" w:rsidRPr="009C7017" w:rsidRDefault="0089049D" w:rsidP="0089049D">
      <w:pPr>
        <w:pStyle w:val="PL"/>
      </w:pPr>
      <w:r w:rsidRPr="009C7017">
        <w:t xml:space="preserve">                pci-arfcn-r16                        </w:t>
      </w:r>
      <w:r w:rsidRPr="009C7017">
        <w:rPr>
          <w:color w:val="993366"/>
        </w:rPr>
        <w:t>SEQUENCE</w:t>
      </w:r>
      <w:r w:rsidRPr="009C7017">
        <w:t xml:space="preserve"> {</w:t>
      </w:r>
    </w:p>
    <w:p w14:paraId="1755B39B" w14:textId="77777777" w:rsidR="0089049D" w:rsidRPr="009C7017" w:rsidRDefault="0089049D" w:rsidP="0089049D">
      <w:pPr>
        <w:pStyle w:val="PL"/>
      </w:pPr>
      <w:r w:rsidRPr="009C7017">
        <w:t xml:space="preserve">                    physCellId-r16                       PhysCellId,</w:t>
      </w:r>
    </w:p>
    <w:p w14:paraId="4DD7F2FC" w14:textId="77777777" w:rsidR="0089049D" w:rsidRPr="009C7017" w:rsidRDefault="0089049D" w:rsidP="0089049D">
      <w:pPr>
        <w:pStyle w:val="PL"/>
      </w:pPr>
      <w:r w:rsidRPr="009C7017">
        <w:t xml:space="preserve">                    carrierFreq-r16                      ARFCN-ValueNR</w:t>
      </w:r>
    </w:p>
    <w:p w14:paraId="709197CB" w14:textId="77777777" w:rsidR="0089049D" w:rsidRPr="009C7017" w:rsidRDefault="0089049D" w:rsidP="0089049D">
      <w:pPr>
        <w:pStyle w:val="PL"/>
      </w:pPr>
      <w:r w:rsidRPr="009C7017">
        <w:t xml:space="preserve">                }</w:t>
      </w:r>
    </w:p>
    <w:p w14:paraId="1C793651" w14:textId="77777777" w:rsidR="0089049D" w:rsidRPr="009C7017" w:rsidRDefault="0089049D" w:rsidP="0089049D">
      <w:pPr>
        <w:pStyle w:val="PL"/>
      </w:pPr>
      <w:r w:rsidRPr="009C7017">
        <w:t xml:space="preserve">            </w:t>
      </w:r>
      <w:r w:rsidRPr="009C7017">
        <w:rPr>
          <w:rFonts w:eastAsia="等线"/>
        </w:rPr>
        <w:t>}</w:t>
      </w:r>
      <w:r w:rsidRPr="009C7017">
        <w:t>,</w:t>
      </w:r>
    </w:p>
    <w:p w14:paraId="712586BB" w14:textId="77777777" w:rsidR="0089049D" w:rsidRPr="009C7017" w:rsidRDefault="0089049D" w:rsidP="0089049D">
      <w:pPr>
        <w:pStyle w:val="PL"/>
      </w:pPr>
      <w:r w:rsidRPr="009C7017">
        <w:t xml:space="preserve">            eutraFailedPCellId-r16           </w:t>
      </w:r>
      <w:r w:rsidRPr="009C7017">
        <w:rPr>
          <w:color w:val="993366"/>
        </w:rPr>
        <w:t>CHOICE</w:t>
      </w:r>
      <w:r w:rsidRPr="009C7017">
        <w:t xml:space="preserve"> {</w:t>
      </w:r>
    </w:p>
    <w:p w14:paraId="47AEB4CF" w14:textId="77777777" w:rsidR="0089049D" w:rsidRPr="009C7017" w:rsidRDefault="0089049D" w:rsidP="0089049D">
      <w:pPr>
        <w:pStyle w:val="PL"/>
      </w:pPr>
      <w:r w:rsidRPr="009C7017">
        <w:t xml:space="preserve">                cellGlobalId-r16                 CGI-InfoEUTRALogging,</w:t>
      </w:r>
    </w:p>
    <w:p w14:paraId="145B533A" w14:textId="77777777" w:rsidR="0089049D" w:rsidRPr="009C7017" w:rsidRDefault="0089049D" w:rsidP="0089049D">
      <w:pPr>
        <w:pStyle w:val="PL"/>
      </w:pPr>
      <w:r w:rsidRPr="009C7017">
        <w:t xml:space="preserve">                pci-arfcn-r16                    </w:t>
      </w:r>
      <w:r w:rsidRPr="009C7017">
        <w:rPr>
          <w:color w:val="993366"/>
        </w:rPr>
        <w:t>SEQUENCE</w:t>
      </w:r>
      <w:r w:rsidRPr="009C7017">
        <w:t xml:space="preserve"> {</w:t>
      </w:r>
    </w:p>
    <w:p w14:paraId="0E948C60" w14:textId="77777777" w:rsidR="0089049D" w:rsidRPr="009C7017" w:rsidRDefault="0089049D" w:rsidP="0089049D">
      <w:pPr>
        <w:pStyle w:val="PL"/>
      </w:pPr>
      <w:r w:rsidRPr="009C7017">
        <w:t xml:space="preserve">                    physCellId-r16                   EUTRA-PhysCellId,</w:t>
      </w:r>
    </w:p>
    <w:p w14:paraId="73D9EA1B" w14:textId="77777777" w:rsidR="0089049D" w:rsidRPr="009C7017" w:rsidRDefault="0089049D" w:rsidP="0089049D">
      <w:pPr>
        <w:pStyle w:val="PL"/>
      </w:pPr>
      <w:r w:rsidRPr="009C7017">
        <w:t xml:space="preserve">                    carrierFreq-r16                  ARFCN-ValueEUTRA</w:t>
      </w:r>
    </w:p>
    <w:p w14:paraId="09F70699" w14:textId="77777777" w:rsidR="0089049D" w:rsidRPr="009C7017" w:rsidRDefault="0089049D" w:rsidP="0089049D">
      <w:pPr>
        <w:pStyle w:val="PL"/>
      </w:pPr>
      <w:r w:rsidRPr="009C7017">
        <w:t xml:space="preserve">                }</w:t>
      </w:r>
    </w:p>
    <w:p w14:paraId="64C4C790" w14:textId="77777777" w:rsidR="0089049D" w:rsidRPr="009C7017" w:rsidRDefault="0089049D" w:rsidP="0089049D">
      <w:pPr>
        <w:pStyle w:val="PL"/>
      </w:pPr>
      <w:r w:rsidRPr="009C7017">
        <w:t xml:space="preserve">            }</w:t>
      </w:r>
    </w:p>
    <w:p w14:paraId="6C28D10D" w14:textId="77777777" w:rsidR="0089049D" w:rsidRPr="009C7017" w:rsidRDefault="0089049D" w:rsidP="0089049D">
      <w:pPr>
        <w:pStyle w:val="PL"/>
      </w:pPr>
      <w:r w:rsidRPr="009C7017">
        <w:t xml:space="preserve">        },</w:t>
      </w:r>
    </w:p>
    <w:p w14:paraId="74E8D595" w14:textId="77777777" w:rsidR="0089049D" w:rsidRPr="009C7017" w:rsidRDefault="0089049D" w:rsidP="0089049D">
      <w:pPr>
        <w:pStyle w:val="PL"/>
      </w:pPr>
      <w:r w:rsidRPr="009C7017">
        <w:t xml:space="preserve">        reconnectCellId-r16                  </w:t>
      </w:r>
      <w:r w:rsidRPr="009C7017">
        <w:rPr>
          <w:color w:val="993366"/>
        </w:rPr>
        <w:t>CHOICE</w:t>
      </w:r>
      <w:r w:rsidRPr="009C7017">
        <w:t xml:space="preserve"> {</w:t>
      </w:r>
    </w:p>
    <w:p w14:paraId="2356AAB2" w14:textId="77777777" w:rsidR="0089049D" w:rsidRPr="009C7017" w:rsidRDefault="0089049D" w:rsidP="0089049D">
      <w:pPr>
        <w:pStyle w:val="PL"/>
      </w:pPr>
      <w:r w:rsidRPr="009C7017">
        <w:t xml:space="preserve">            nrReconnectCellId-r16                CGI-Info-Logging-r16,</w:t>
      </w:r>
    </w:p>
    <w:p w14:paraId="4EDF21FD" w14:textId="77777777" w:rsidR="0089049D" w:rsidRPr="009C7017" w:rsidRDefault="0089049D" w:rsidP="0089049D">
      <w:pPr>
        <w:pStyle w:val="PL"/>
      </w:pPr>
      <w:r w:rsidRPr="009C7017">
        <w:t xml:space="preserve">            eutraReconnectCellId-r16             CGI-InfoEUTRALogging</w:t>
      </w:r>
    </w:p>
    <w:p w14:paraId="6127D102" w14:textId="77777777" w:rsidR="0089049D" w:rsidRPr="009C7017" w:rsidRDefault="0089049D" w:rsidP="0089049D">
      <w:pPr>
        <w:pStyle w:val="PL"/>
      </w:pPr>
      <w:r w:rsidRPr="009C7017">
        <w:t xml:space="preserve">        }                                                                                        </w:t>
      </w:r>
      <w:r w:rsidRPr="009C7017">
        <w:rPr>
          <w:color w:val="993366"/>
        </w:rPr>
        <w:t>OPTIONAL</w:t>
      </w:r>
      <w:r w:rsidRPr="009C7017">
        <w:t>,</w:t>
      </w:r>
    </w:p>
    <w:p w14:paraId="4F8A1B5C" w14:textId="77777777" w:rsidR="0089049D" w:rsidRPr="009C7017" w:rsidRDefault="0089049D" w:rsidP="0089049D">
      <w:pPr>
        <w:pStyle w:val="PL"/>
      </w:pPr>
      <w:r w:rsidRPr="009C7017">
        <w:t xml:space="preserve">        timeUntilReconnection-r16            TimeUntilReconnection-r16                           </w:t>
      </w:r>
      <w:r w:rsidRPr="009C7017">
        <w:rPr>
          <w:color w:val="993366"/>
        </w:rPr>
        <w:t>OPTIONAL</w:t>
      </w:r>
      <w:r w:rsidRPr="009C7017">
        <w:t>,</w:t>
      </w:r>
    </w:p>
    <w:p w14:paraId="004865E7" w14:textId="77777777" w:rsidR="0089049D" w:rsidRPr="009C7017" w:rsidRDefault="0089049D" w:rsidP="0089049D">
      <w:pPr>
        <w:pStyle w:val="PL"/>
      </w:pPr>
      <w:r w:rsidRPr="009C7017">
        <w:t xml:space="preserve">        reestablishmentCellId-r16            CGI-Info-Logging-r16                                </w:t>
      </w:r>
      <w:r w:rsidRPr="009C7017">
        <w:rPr>
          <w:color w:val="993366"/>
        </w:rPr>
        <w:t>OPTIONAL</w:t>
      </w:r>
      <w:r w:rsidRPr="009C7017">
        <w:t>,</w:t>
      </w:r>
    </w:p>
    <w:p w14:paraId="7479FB59" w14:textId="77777777" w:rsidR="0089049D" w:rsidRPr="009C7017" w:rsidRDefault="0089049D" w:rsidP="0089049D">
      <w:pPr>
        <w:pStyle w:val="PL"/>
      </w:pPr>
      <w:r w:rsidRPr="009C7017">
        <w:t xml:space="preserve">        timeConnFailure-r16                  </w:t>
      </w:r>
      <w:r w:rsidRPr="009C7017">
        <w:rPr>
          <w:color w:val="993366"/>
        </w:rPr>
        <w:t>INTEGER</w:t>
      </w:r>
      <w:r w:rsidRPr="009C7017">
        <w:t xml:space="preserve"> (0..1023)                                   </w:t>
      </w:r>
      <w:r w:rsidRPr="009C7017">
        <w:rPr>
          <w:color w:val="993366"/>
        </w:rPr>
        <w:t>OPTIONAL</w:t>
      </w:r>
      <w:r w:rsidRPr="009C7017">
        <w:t>,</w:t>
      </w:r>
    </w:p>
    <w:p w14:paraId="06AC7A86" w14:textId="77777777" w:rsidR="0089049D" w:rsidRPr="009C7017" w:rsidRDefault="0089049D" w:rsidP="0089049D">
      <w:pPr>
        <w:pStyle w:val="PL"/>
      </w:pPr>
      <w:r w:rsidRPr="009C7017">
        <w:t xml:space="preserve">        timeSinceFailure-r16                 TimeSinceFailure-r16,</w:t>
      </w:r>
    </w:p>
    <w:p w14:paraId="21E52BD7" w14:textId="77777777" w:rsidR="0089049D" w:rsidRPr="009C7017" w:rsidRDefault="0089049D" w:rsidP="0089049D">
      <w:pPr>
        <w:pStyle w:val="PL"/>
      </w:pPr>
      <w:r w:rsidRPr="009C7017">
        <w:t xml:space="preserve">        connectionFailureType-r16            </w:t>
      </w:r>
      <w:r w:rsidRPr="009C7017">
        <w:rPr>
          <w:color w:val="993366"/>
        </w:rPr>
        <w:t>ENUMERATED</w:t>
      </w:r>
      <w:r w:rsidRPr="009C7017">
        <w:t xml:space="preserve"> {rlf, hof},</w:t>
      </w:r>
    </w:p>
    <w:p w14:paraId="6FCFA3AE" w14:textId="77777777" w:rsidR="0089049D" w:rsidRPr="009C7017" w:rsidRDefault="0089049D" w:rsidP="0089049D">
      <w:pPr>
        <w:pStyle w:val="PL"/>
      </w:pPr>
      <w:r w:rsidRPr="009C7017">
        <w:t xml:space="preserve">        rlf-Cause-r16                        </w:t>
      </w:r>
      <w:r w:rsidRPr="009C7017">
        <w:rPr>
          <w:color w:val="993366"/>
        </w:rPr>
        <w:t>ENUMERATED</w:t>
      </w:r>
      <w:r w:rsidRPr="009C7017">
        <w:t xml:space="preserve"> {t310-Expiry, randomAccessProblem, rlc-MaxNumRetx,</w:t>
      </w:r>
    </w:p>
    <w:p w14:paraId="0BC73C7B" w14:textId="77777777" w:rsidR="0089049D" w:rsidRPr="009C7017" w:rsidRDefault="0089049D" w:rsidP="0089049D">
      <w:pPr>
        <w:pStyle w:val="PL"/>
      </w:pPr>
      <w:r w:rsidRPr="009C7017">
        <w:t xml:space="preserve">                                                         beamFailureRecoveryFailure, lbtFailure-r16,</w:t>
      </w:r>
    </w:p>
    <w:p w14:paraId="7567EE4E" w14:textId="77777777" w:rsidR="0089049D" w:rsidRPr="009C7017" w:rsidRDefault="0089049D" w:rsidP="0089049D">
      <w:pPr>
        <w:pStyle w:val="PL"/>
      </w:pPr>
      <w:r w:rsidRPr="009C7017">
        <w:t xml:space="preserve">                                                         bh-rlfRecoveryFailure, spare2, spare1},</w:t>
      </w:r>
    </w:p>
    <w:p w14:paraId="2F2E2C4F" w14:textId="77777777" w:rsidR="0089049D" w:rsidRPr="009C7017" w:rsidRDefault="0089049D" w:rsidP="0089049D">
      <w:pPr>
        <w:pStyle w:val="PL"/>
      </w:pPr>
      <w:r w:rsidRPr="009C7017">
        <w:t xml:space="preserve">        locationInfo-r16                     LocationInfo-r16                                    </w:t>
      </w:r>
      <w:r w:rsidRPr="009C7017">
        <w:rPr>
          <w:color w:val="993366"/>
        </w:rPr>
        <w:t>OPTIONAL</w:t>
      </w:r>
      <w:r w:rsidRPr="009C7017">
        <w:rPr>
          <w:rFonts w:eastAsia="等线"/>
        </w:rPr>
        <w:t>,</w:t>
      </w:r>
    </w:p>
    <w:p w14:paraId="1966A3D9" w14:textId="77777777" w:rsidR="0089049D" w:rsidRPr="009C7017" w:rsidRDefault="0089049D" w:rsidP="0089049D">
      <w:pPr>
        <w:pStyle w:val="PL"/>
      </w:pPr>
      <w:r w:rsidRPr="009C7017">
        <w:t xml:space="preserve">        noSuitableCellFound-r16              </w:t>
      </w:r>
      <w:r w:rsidRPr="009C7017">
        <w:rPr>
          <w:color w:val="993366"/>
        </w:rPr>
        <w:t>ENUMERATED</w:t>
      </w:r>
      <w:r w:rsidRPr="009C7017">
        <w:t xml:space="preserve"> {true}                                   </w:t>
      </w:r>
      <w:r w:rsidRPr="009C7017">
        <w:rPr>
          <w:color w:val="993366"/>
        </w:rPr>
        <w:t>OPTIONAL</w:t>
      </w:r>
      <w:r w:rsidRPr="009C7017">
        <w:t>,</w:t>
      </w:r>
    </w:p>
    <w:p w14:paraId="11A88ACF" w14:textId="77777777" w:rsidR="0089049D" w:rsidRPr="009C7017" w:rsidRDefault="0089049D" w:rsidP="0089049D">
      <w:pPr>
        <w:pStyle w:val="PL"/>
      </w:pPr>
      <w:r w:rsidRPr="009C7017">
        <w:t xml:space="preserve">        ra-InformationCommon-r16             RA-InformationCommon-r16                            </w:t>
      </w:r>
      <w:r w:rsidRPr="009C7017">
        <w:rPr>
          <w:color w:val="993366"/>
        </w:rPr>
        <w:t>OPTIONAL</w:t>
      </w:r>
      <w:r w:rsidRPr="009C7017">
        <w:t>,</w:t>
      </w:r>
    </w:p>
    <w:p w14:paraId="09E1EBE9" w14:textId="77777777" w:rsidR="0089049D" w:rsidRPr="009C7017" w:rsidRDefault="0089049D" w:rsidP="0089049D">
      <w:pPr>
        <w:pStyle w:val="PL"/>
      </w:pPr>
      <w:r w:rsidRPr="009C7017">
        <w:t xml:space="preserve">        ...,</w:t>
      </w:r>
    </w:p>
    <w:p w14:paraId="3B2412C6" w14:textId="77777777" w:rsidR="0089049D" w:rsidRPr="009C7017" w:rsidRDefault="0089049D" w:rsidP="0089049D">
      <w:pPr>
        <w:pStyle w:val="PL"/>
      </w:pPr>
      <w:r w:rsidRPr="009C7017">
        <w:t xml:space="preserve">        [[</w:t>
      </w:r>
    </w:p>
    <w:p w14:paraId="71F11A8E" w14:textId="77777777" w:rsidR="0089049D" w:rsidRPr="009C7017" w:rsidRDefault="0089049D" w:rsidP="0089049D">
      <w:pPr>
        <w:pStyle w:val="PL"/>
      </w:pPr>
      <w:r w:rsidRPr="009C7017">
        <w:t xml:space="preserve">        csi-rsRLMConfigBitmap-v1650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(96))                              </w:t>
      </w:r>
      <w:r w:rsidRPr="009C7017">
        <w:rPr>
          <w:color w:val="993366"/>
        </w:rPr>
        <w:t>OPTIONAL</w:t>
      </w:r>
    </w:p>
    <w:p w14:paraId="4994B79D" w14:textId="77777777" w:rsidR="0089049D" w:rsidRPr="009C7017" w:rsidRDefault="0089049D" w:rsidP="0089049D">
      <w:pPr>
        <w:pStyle w:val="PL"/>
      </w:pPr>
      <w:r w:rsidRPr="009C7017">
        <w:t xml:space="preserve">        ]]</w:t>
      </w:r>
    </w:p>
    <w:p w14:paraId="6954EFF4" w14:textId="77777777" w:rsidR="0089049D" w:rsidRPr="009C7017" w:rsidRDefault="0089049D" w:rsidP="0089049D">
      <w:pPr>
        <w:pStyle w:val="PL"/>
      </w:pPr>
      <w:r w:rsidRPr="009C7017">
        <w:t xml:space="preserve">    },</w:t>
      </w:r>
    </w:p>
    <w:p w14:paraId="7A864F62" w14:textId="77777777" w:rsidR="0089049D" w:rsidRPr="009C7017" w:rsidRDefault="0089049D" w:rsidP="0089049D">
      <w:pPr>
        <w:pStyle w:val="PL"/>
      </w:pPr>
      <w:r w:rsidRPr="009C7017">
        <w:t xml:space="preserve">    eutra-RLF-Report-r16                 </w:t>
      </w:r>
      <w:r w:rsidRPr="009C7017">
        <w:rPr>
          <w:color w:val="993366"/>
        </w:rPr>
        <w:t>SEQUENCE</w:t>
      </w:r>
      <w:r w:rsidRPr="009C7017">
        <w:t xml:space="preserve"> {</w:t>
      </w:r>
    </w:p>
    <w:p w14:paraId="0DA06A73" w14:textId="77777777" w:rsidR="0089049D" w:rsidRPr="009C7017" w:rsidRDefault="0089049D" w:rsidP="0089049D">
      <w:pPr>
        <w:pStyle w:val="PL"/>
      </w:pPr>
      <w:r w:rsidRPr="009C7017">
        <w:t xml:space="preserve">        failedPCellId-EUTRA                  CGI-InfoEUTRALogging,</w:t>
      </w:r>
    </w:p>
    <w:p w14:paraId="5E207D64" w14:textId="77777777" w:rsidR="0089049D" w:rsidRPr="009C7017" w:rsidRDefault="0089049D" w:rsidP="0089049D">
      <w:pPr>
        <w:pStyle w:val="PL"/>
        <w:rPr>
          <w:rFonts w:eastAsia="Malgun Gothic"/>
        </w:rPr>
      </w:pPr>
      <w:r w:rsidRPr="009C7017">
        <w:t xml:space="preserve">        measResult-RLF-Report-EUTRA-r16      </w:t>
      </w:r>
      <w:r w:rsidRPr="009C7017">
        <w:rPr>
          <w:color w:val="993366"/>
        </w:rPr>
        <w:t>OCTET</w:t>
      </w:r>
      <w:r w:rsidRPr="009C7017">
        <w:rPr>
          <w:rFonts w:eastAsia="Malgun Gothic"/>
        </w:rPr>
        <w:t xml:space="preserve"> </w:t>
      </w:r>
      <w:r w:rsidRPr="009C7017">
        <w:rPr>
          <w:color w:val="993366"/>
        </w:rPr>
        <w:t>STRING</w:t>
      </w:r>
      <w:r w:rsidRPr="009C7017">
        <w:t>,</w:t>
      </w:r>
    </w:p>
    <w:p w14:paraId="1F774756" w14:textId="77777777" w:rsidR="0089049D" w:rsidRPr="009C7017" w:rsidRDefault="0089049D" w:rsidP="0089049D">
      <w:pPr>
        <w:pStyle w:val="PL"/>
      </w:pPr>
      <w:r w:rsidRPr="009C7017">
        <w:t xml:space="preserve">        ...</w:t>
      </w:r>
    </w:p>
    <w:p w14:paraId="3DF87832" w14:textId="77777777" w:rsidR="0089049D" w:rsidRPr="009C7017" w:rsidRDefault="0089049D" w:rsidP="0089049D">
      <w:pPr>
        <w:pStyle w:val="PL"/>
      </w:pPr>
      <w:r w:rsidRPr="009C7017">
        <w:t xml:space="preserve">    }</w:t>
      </w:r>
    </w:p>
    <w:p w14:paraId="0027FAB9" w14:textId="77777777" w:rsidR="0089049D" w:rsidRPr="009C7017" w:rsidRDefault="0089049D" w:rsidP="0089049D">
      <w:pPr>
        <w:pStyle w:val="PL"/>
        <w:rPr>
          <w:rFonts w:eastAsia="Malgun Gothic"/>
        </w:rPr>
      </w:pPr>
      <w:r w:rsidRPr="009C7017">
        <w:t>}</w:t>
      </w:r>
    </w:p>
    <w:p w14:paraId="18CA358B" w14:textId="77777777" w:rsidR="0089049D" w:rsidRPr="009C7017" w:rsidRDefault="0089049D" w:rsidP="0089049D">
      <w:pPr>
        <w:pStyle w:val="PL"/>
      </w:pPr>
    </w:p>
    <w:p w14:paraId="2074E107" w14:textId="77777777" w:rsidR="0089049D" w:rsidRPr="009C7017" w:rsidRDefault="0089049D" w:rsidP="0089049D">
      <w:pPr>
        <w:pStyle w:val="PL"/>
      </w:pPr>
      <w:r w:rsidRPr="009C7017">
        <w:t xml:space="preserve">MeasResultList2NR-r16 ::=            </w:t>
      </w:r>
      <w:r w:rsidRPr="009C7017">
        <w:rPr>
          <w:color w:val="993366"/>
        </w:rPr>
        <w:t>SEQUENCE</w:t>
      </w:r>
      <w:r w:rsidRPr="009C7017">
        <w:t>(</w:t>
      </w:r>
      <w:r w:rsidRPr="009C7017">
        <w:rPr>
          <w:color w:val="993366"/>
        </w:rPr>
        <w:t>SIZE</w:t>
      </w:r>
      <w:r w:rsidRPr="009C7017">
        <w:t xml:space="preserve"> (1..maxFreq))</w:t>
      </w:r>
      <w:r w:rsidRPr="009C7017">
        <w:rPr>
          <w:color w:val="993366"/>
        </w:rPr>
        <w:t xml:space="preserve"> OF</w:t>
      </w:r>
      <w:r w:rsidRPr="009C7017">
        <w:t xml:space="preserve"> MeasResult2NR-r16</w:t>
      </w:r>
    </w:p>
    <w:p w14:paraId="3EE98EFC" w14:textId="77777777" w:rsidR="0089049D" w:rsidRPr="009C7017" w:rsidRDefault="0089049D" w:rsidP="0089049D">
      <w:pPr>
        <w:pStyle w:val="PL"/>
        <w:rPr>
          <w:rFonts w:eastAsiaTheme="minorEastAsia"/>
        </w:rPr>
      </w:pPr>
      <w:r w:rsidRPr="009C7017">
        <w:t xml:space="preserve">MeasResultList2EUTRA-r16 ::=         </w:t>
      </w:r>
      <w:r w:rsidRPr="009C7017">
        <w:rPr>
          <w:color w:val="993366"/>
        </w:rPr>
        <w:t>SEQUENCE</w:t>
      </w:r>
      <w:r w:rsidRPr="009C7017">
        <w:t>(</w:t>
      </w:r>
      <w:r w:rsidRPr="009C7017">
        <w:rPr>
          <w:color w:val="993366"/>
        </w:rPr>
        <w:t>SIZE</w:t>
      </w:r>
      <w:r w:rsidRPr="009C7017">
        <w:t xml:space="preserve"> (1..maxFreq))</w:t>
      </w:r>
      <w:r w:rsidRPr="009C7017">
        <w:rPr>
          <w:color w:val="993366"/>
        </w:rPr>
        <w:t xml:space="preserve"> OF</w:t>
      </w:r>
      <w:r w:rsidRPr="009C7017">
        <w:t xml:space="preserve"> MeasResult2EUTRA-r16</w:t>
      </w:r>
    </w:p>
    <w:p w14:paraId="211F2381" w14:textId="77777777" w:rsidR="0089049D" w:rsidRPr="009C7017" w:rsidRDefault="0089049D" w:rsidP="0089049D">
      <w:pPr>
        <w:pStyle w:val="PL"/>
        <w:rPr>
          <w:rFonts w:eastAsiaTheme="minorEastAsia"/>
        </w:rPr>
      </w:pPr>
    </w:p>
    <w:p w14:paraId="42A1CA0E" w14:textId="77777777" w:rsidR="0089049D" w:rsidRPr="009C7017" w:rsidRDefault="0089049D" w:rsidP="0089049D">
      <w:pPr>
        <w:pStyle w:val="PL"/>
        <w:rPr>
          <w:rFonts w:eastAsiaTheme="minorEastAsia"/>
        </w:rPr>
      </w:pPr>
      <w:r w:rsidRPr="009C7017">
        <w:t xml:space="preserve">MeasResult2NR-r16 ::=                </w:t>
      </w:r>
      <w:r w:rsidRPr="009C7017">
        <w:rPr>
          <w:color w:val="993366"/>
        </w:rPr>
        <w:t>SEQUENCE</w:t>
      </w:r>
      <w:r w:rsidRPr="009C7017">
        <w:t xml:space="preserve"> {</w:t>
      </w:r>
    </w:p>
    <w:p w14:paraId="53D14BC8" w14:textId="77777777" w:rsidR="0089049D" w:rsidRPr="009C7017" w:rsidRDefault="0089049D" w:rsidP="0089049D">
      <w:pPr>
        <w:pStyle w:val="PL"/>
      </w:pPr>
      <w:r w:rsidRPr="009C7017">
        <w:t xml:space="preserve">    ssbFrequency-r16                     ARFCN-ValueNR                                           </w:t>
      </w:r>
      <w:r w:rsidRPr="009C7017">
        <w:rPr>
          <w:color w:val="993366"/>
        </w:rPr>
        <w:t>OPTIONAL</w:t>
      </w:r>
      <w:r w:rsidRPr="009C7017">
        <w:t>,</w:t>
      </w:r>
    </w:p>
    <w:p w14:paraId="1F55298D" w14:textId="77777777" w:rsidR="0089049D" w:rsidRPr="009C7017" w:rsidRDefault="0089049D" w:rsidP="0089049D">
      <w:pPr>
        <w:pStyle w:val="PL"/>
      </w:pPr>
      <w:r w:rsidRPr="009C7017">
        <w:lastRenderedPageBreak/>
        <w:t xml:space="preserve">    refFreqCSI-RS-r16                    ARFCN-ValueNR                                           </w:t>
      </w:r>
      <w:r w:rsidRPr="009C7017">
        <w:rPr>
          <w:color w:val="993366"/>
        </w:rPr>
        <w:t>OPTIONAL</w:t>
      </w:r>
      <w:r w:rsidRPr="009C7017">
        <w:t>,</w:t>
      </w:r>
    </w:p>
    <w:p w14:paraId="2127BD4C" w14:textId="77777777" w:rsidR="0089049D" w:rsidRPr="009C7017" w:rsidRDefault="0089049D" w:rsidP="0089049D">
      <w:pPr>
        <w:pStyle w:val="PL"/>
        <w:rPr>
          <w:rFonts w:eastAsiaTheme="minorEastAsia"/>
        </w:rPr>
      </w:pPr>
      <w:r w:rsidRPr="009C7017">
        <w:t xml:space="preserve">    measResultList-r16                   MeasResultListNR</w:t>
      </w:r>
    </w:p>
    <w:p w14:paraId="0C95D37F" w14:textId="77777777" w:rsidR="0089049D" w:rsidRPr="009C7017" w:rsidRDefault="0089049D" w:rsidP="0089049D">
      <w:pPr>
        <w:pStyle w:val="PL"/>
        <w:rPr>
          <w:rFonts w:eastAsiaTheme="minorEastAsia"/>
        </w:rPr>
      </w:pPr>
      <w:r w:rsidRPr="009C7017">
        <w:rPr>
          <w:rFonts w:eastAsiaTheme="minorEastAsia"/>
        </w:rPr>
        <w:t>}</w:t>
      </w:r>
    </w:p>
    <w:p w14:paraId="6ADF5C2B" w14:textId="77777777" w:rsidR="0089049D" w:rsidRPr="009C7017" w:rsidRDefault="0089049D" w:rsidP="0089049D">
      <w:pPr>
        <w:pStyle w:val="PL"/>
        <w:rPr>
          <w:rFonts w:eastAsiaTheme="minorEastAsia"/>
        </w:rPr>
      </w:pPr>
    </w:p>
    <w:p w14:paraId="15DFBDD5" w14:textId="77777777" w:rsidR="0089049D" w:rsidRPr="009C7017" w:rsidRDefault="0089049D" w:rsidP="0089049D">
      <w:pPr>
        <w:pStyle w:val="PL"/>
      </w:pPr>
      <w:r w:rsidRPr="009C7017">
        <w:t xml:space="preserve">MeasResultListLogging2NR-r16 ::=     </w:t>
      </w:r>
      <w:r w:rsidRPr="009C7017">
        <w:rPr>
          <w:color w:val="993366"/>
        </w:rPr>
        <w:t>SEQUENCE</w:t>
      </w:r>
      <w:r w:rsidRPr="009C7017">
        <w:t>(</w:t>
      </w:r>
      <w:r w:rsidRPr="009C7017">
        <w:rPr>
          <w:color w:val="993366"/>
        </w:rPr>
        <w:t>SIZE</w:t>
      </w:r>
      <w:r w:rsidRPr="009C7017">
        <w:t xml:space="preserve"> (1..maxFreq))</w:t>
      </w:r>
      <w:r w:rsidRPr="009C7017">
        <w:rPr>
          <w:color w:val="993366"/>
        </w:rPr>
        <w:t xml:space="preserve"> OF</w:t>
      </w:r>
      <w:r w:rsidRPr="009C7017">
        <w:t xml:space="preserve"> MeasResultLogging2NR-r16</w:t>
      </w:r>
    </w:p>
    <w:p w14:paraId="4382508C" w14:textId="77777777" w:rsidR="0089049D" w:rsidRPr="009C7017" w:rsidRDefault="0089049D" w:rsidP="0089049D">
      <w:pPr>
        <w:pStyle w:val="PL"/>
      </w:pPr>
    </w:p>
    <w:p w14:paraId="7958DF3A" w14:textId="77777777" w:rsidR="0089049D" w:rsidRPr="009C7017" w:rsidRDefault="0089049D" w:rsidP="0089049D">
      <w:pPr>
        <w:pStyle w:val="PL"/>
      </w:pPr>
      <w:r w:rsidRPr="009C7017">
        <w:t xml:space="preserve">MeasResultLogging2NR-r16 ::=         </w:t>
      </w:r>
      <w:r w:rsidRPr="009C7017">
        <w:rPr>
          <w:color w:val="993366"/>
        </w:rPr>
        <w:t>SEQUENCE</w:t>
      </w:r>
      <w:r w:rsidRPr="009C7017">
        <w:t xml:space="preserve"> {</w:t>
      </w:r>
    </w:p>
    <w:p w14:paraId="6178A223" w14:textId="77777777" w:rsidR="0089049D" w:rsidRPr="009C7017" w:rsidRDefault="0089049D" w:rsidP="0089049D">
      <w:pPr>
        <w:pStyle w:val="PL"/>
      </w:pPr>
      <w:r w:rsidRPr="009C7017">
        <w:t xml:space="preserve">    carrierFreq-r16                      ARFCN-ValueNR,</w:t>
      </w:r>
    </w:p>
    <w:p w14:paraId="6BF11279" w14:textId="77777777" w:rsidR="0089049D" w:rsidRPr="009C7017" w:rsidRDefault="0089049D" w:rsidP="0089049D">
      <w:pPr>
        <w:pStyle w:val="PL"/>
      </w:pPr>
      <w:r w:rsidRPr="009C7017">
        <w:t xml:space="preserve">    measResultListLoggingNR-r16          MeasResultListLoggingNR-r16</w:t>
      </w:r>
    </w:p>
    <w:p w14:paraId="1A5E8C2B" w14:textId="77777777" w:rsidR="0089049D" w:rsidRPr="009C7017" w:rsidRDefault="0089049D" w:rsidP="0089049D">
      <w:pPr>
        <w:pStyle w:val="PL"/>
      </w:pPr>
      <w:r w:rsidRPr="009C7017">
        <w:t>}</w:t>
      </w:r>
    </w:p>
    <w:p w14:paraId="383409CA" w14:textId="77777777" w:rsidR="0089049D" w:rsidRPr="009C7017" w:rsidRDefault="0089049D" w:rsidP="0089049D">
      <w:pPr>
        <w:pStyle w:val="PL"/>
      </w:pPr>
    </w:p>
    <w:p w14:paraId="3F685EC1" w14:textId="77777777" w:rsidR="0089049D" w:rsidRPr="009C7017" w:rsidRDefault="0089049D" w:rsidP="0089049D">
      <w:pPr>
        <w:pStyle w:val="PL"/>
      </w:pPr>
      <w:r w:rsidRPr="009C7017">
        <w:t xml:space="preserve">MeasResultListLoggingNR-r16 ::=      </w:t>
      </w:r>
      <w:r w:rsidRPr="009C7017">
        <w:rPr>
          <w:color w:val="993366"/>
        </w:rPr>
        <w:t>SEQUENCE</w:t>
      </w:r>
      <w:r w:rsidRPr="009C7017">
        <w:t xml:space="preserve"> (</w:t>
      </w:r>
      <w:r w:rsidRPr="009C7017">
        <w:rPr>
          <w:color w:val="993366"/>
        </w:rPr>
        <w:t>SIZE</w:t>
      </w:r>
      <w:r w:rsidRPr="009C7017">
        <w:t xml:space="preserve"> (1..maxCellReport))</w:t>
      </w:r>
      <w:r w:rsidRPr="009C7017">
        <w:rPr>
          <w:color w:val="993366"/>
        </w:rPr>
        <w:t xml:space="preserve"> OF</w:t>
      </w:r>
      <w:r w:rsidRPr="009C7017">
        <w:t xml:space="preserve"> MeasResultLoggingNR-r16</w:t>
      </w:r>
    </w:p>
    <w:p w14:paraId="2207D9D2" w14:textId="77777777" w:rsidR="0089049D" w:rsidRPr="009C7017" w:rsidRDefault="0089049D" w:rsidP="0089049D">
      <w:pPr>
        <w:pStyle w:val="PL"/>
      </w:pPr>
    </w:p>
    <w:p w14:paraId="223C209D" w14:textId="77777777" w:rsidR="0089049D" w:rsidRPr="009C7017" w:rsidRDefault="0089049D" w:rsidP="0089049D">
      <w:pPr>
        <w:pStyle w:val="PL"/>
      </w:pPr>
      <w:r w:rsidRPr="009C7017">
        <w:t xml:space="preserve">MeasResultLoggingNR-r16 ::=          </w:t>
      </w:r>
      <w:r w:rsidRPr="009C7017">
        <w:rPr>
          <w:color w:val="993366"/>
        </w:rPr>
        <w:t>SEQUENCE</w:t>
      </w:r>
      <w:r w:rsidRPr="009C7017">
        <w:t xml:space="preserve"> {</w:t>
      </w:r>
    </w:p>
    <w:p w14:paraId="77BBD9E9" w14:textId="77777777" w:rsidR="0089049D" w:rsidRPr="009C7017" w:rsidRDefault="0089049D" w:rsidP="0089049D">
      <w:pPr>
        <w:pStyle w:val="PL"/>
      </w:pPr>
      <w:r w:rsidRPr="009C7017">
        <w:t xml:space="preserve">    physCellId-r16                       PhysCellId,</w:t>
      </w:r>
    </w:p>
    <w:p w14:paraId="7CA3A64B" w14:textId="77777777" w:rsidR="0089049D" w:rsidRPr="009C7017" w:rsidRDefault="0089049D" w:rsidP="0089049D">
      <w:pPr>
        <w:pStyle w:val="PL"/>
      </w:pPr>
      <w:r w:rsidRPr="009C7017">
        <w:t xml:space="preserve">    resultsSSB-Cell-r16                  MeasQuantityResults,</w:t>
      </w:r>
    </w:p>
    <w:p w14:paraId="2D2F85C1" w14:textId="77777777" w:rsidR="0089049D" w:rsidRPr="009C7017" w:rsidRDefault="0089049D" w:rsidP="0089049D">
      <w:pPr>
        <w:pStyle w:val="PL"/>
      </w:pPr>
      <w:r w:rsidRPr="009C7017">
        <w:t xml:space="preserve">    numberOfGoodSSB-r16                  </w:t>
      </w:r>
      <w:r w:rsidRPr="009C7017">
        <w:rPr>
          <w:color w:val="993366"/>
        </w:rPr>
        <w:t>INTEGER</w:t>
      </w:r>
      <w:r w:rsidRPr="009C7017">
        <w:t xml:space="preserve"> (1..maxNrofSSBs-r16) </w:t>
      </w:r>
      <w:r w:rsidRPr="009C7017">
        <w:rPr>
          <w:color w:val="993366"/>
        </w:rPr>
        <w:t>OPTIONAL</w:t>
      </w:r>
    </w:p>
    <w:p w14:paraId="132B165B" w14:textId="77777777" w:rsidR="0089049D" w:rsidRPr="009C7017" w:rsidRDefault="0089049D" w:rsidP="0089049D">
      <w:pPr>
        <w:pStyle w:val="PL"/>
      </w:pPr>
      <w:r w:rsidRPr="009C7017">
        <w:t>}</w:t>
      </w:r>
    </w:p>
    <w:p w14:paraId="77056158" w14:textId="77777777" w:rsidR="0089049D" w:rsidRPr="009C7017" w:rsidRDefault="0089049D" w:rsidP="0089049D">
      <w:pPr>
        <w:pStyle w:val="PL"/>
      </w:pPr>
    </w:p>
    <w:p w14:paraId="24746754" w14:textId="77777777" w:rsidR="0089049D" w:rsidRPr="009C7017" w:rsidRDefault="0089049D" w:rsidP="0089049D">
      <w:pPr>
        <w:pStyle w:val="PL"/>
      </w:pPr>
      <w:r w:rsidRPr="009C7017">
        <w:t xml:space="preserve">MeasResult2EUTRA-r16 ::=             </w:t>
      </w:r>
      <w:r w:rsidRPr="009C7017">
        <w:rPr>
          <w:color w:val="993366"/>
        </w:rPr>
        <w:t>SEQUENCE</w:t>
      </w:r>
      <w:r w:rsidRPr="009C7017">
        <w:t xml:space="preserve"> {</w:t>
      </w:r>
    </w:p>
    <w:p w14:paraId="20ACCCD2" w14:textId="77777777" w:rsidR="0089049D" w:rsidRPr="009C7017" w:rsidRDefault="0089049D" w:rsidP="0089049D">
      <w:pPr>
        <w:pStyle w:val="PL"/>
      </w:pPr>
      <w:r w:rsidRPr="009C7017">
        <w:t xml:space="preserve">    carrierFreq-r16                      ARFCN-ValueEUTRA,</w:t>
      </w:r>
    </w:p>
    <w:p w14:paraId="203A5CD2" w14:textId="77777777" w:rsidR="0089049D" w:rsidRPr="009C7017" w:rsidRDefault="0089049D" w:rsidP="0089049D">
      <w:pPr>
        <w:pStyle w:val="PL"/>
      </w:pPr>
      <w:r w:rsidRPr="009C7017">
        <w:t xml:space="preserve">    measResultList-r16                   MeasResultListEUTRA</w:t>
      </w:r>
    </w:p>
    <w:p w14:paraId="7A07B788" w14:textId="77777777" w:rsidR="0089049D" w:rsidRPr="009C7017" w:rsidRDefault="0089049D" w:rsidP="0089049D">
      <w:pPr>
        <w:pStyle w:val="PL"/>
      </w:pPr>
      <w:r w:rsidRPr="009C7017">
        <w:t>}</w:t>
      </w:r>
    </w:p>
    <w:p w14:paraId="1518D50B" w14:textId="77777777" w:rsidR="0089049D" w:rsidRPr="009C7017" w:rsidRDefault="0089049D" w:rsidP="0089049D">
      <w:pPr>
        <w:pStyle w:val="PL"/>
      </w:pPr>
    </w:p>
    <w:p w14:paraId="74B1CB8D" w14:textId="77777777" w:rsidR="0089049D" w:rsidRPr="009C7017" w:rsidRDefault="0089049D" w:rsidP="0089049D">
      <w:pPr>
        <w:pStyle w:val="PL"/>
      </w:pPr>
      <w:r w:rsidRPr="009C7017">
        <w:t xml:space="preserve">MeasResultRLFNR-r16 ::=              </w:t>
      </w:r>
      <w:r w:rsidRPr="009C7017">
        <w:rPr>
          <w:color w:val="993366"/>
        </w:rPr>
        <w:t>SEQUENCE</w:t>
      </w:r>
      <w:r w:rsidRPr="009C7017">
        <w:t xml:space="preserve"> {</w:t>
      </w:r>
    </w:p>
    <w:p w14:paraId="63DAE824" w14:textId="77777777" w:rsidR="0089049D" w:rsidRPr="009C7017" w:rsidRDefault="0089049D" w:rsidP="0089049D">
      <w:pPr>
        <w:pStyle w:val="PL"/>
      </w:pPr>
      <w:r w:rsidRPr="009C7017">
        <w:t xml:space="preserve">    measResult-r16                       </w:t>
      </w:r>
      <w:r w:rsidRPr="009C7017">
        <w:rPr>
          <w:color w:val="993366"/>
        </w:rPr>
        <w:t>SEQUENCE</w:t>
      </w:r>
      <w:r w:rsidRPr="009C7017">
        <w:t xml:space="preserve"> {</w:t>
      </w:r>
    </w:p>
    <w:p w14:paraId="60089A19" w14:textId="77777777" w:rsidR="0089049D" w:rsidRPr="009C7017" w:rsidRDefault="0089049D" w:rsidP="0089049D">
      <w:pPr>
        <w:pStyle w:val="PL"/>
      </w:pPr>
      <w:r w:rsidRPr="009C7017">
        <w:t xml:space="preserve">        cellResults-r16                      </w:t>
      </w:r>
      <w:r w:rsidRPr="009C7017">
        <w:rPr>
          <w:color w:val="993366"/>
        </w:rPr>
        <w:t>SEQUENCE</w:t>
      </w:r>
      <w:r w:rsidRPr="009C7017">
        <w:t>{</w:t>
      </w:r>
    </w:p>
    <w:p w14:paraId="450C95EF" w14:textId="77777777" w:rsidR="0089049D" w:rsidRPr="009C7017" w:rsidRDefault="0089049D" w:rsidP="0089049D">
      <w:pPr>
        <w:pStyle w:val="PL"/>
      </w:pPr>
      <w:r w:rsidRPr="009C7017">
        <w:t xml:space="preserve">            resultsSSB-Cell-r16                  MeasQuantityResults                             </w:t>
      </w:r>
      <w:r w:rsidRPr="009C7017">
        <w:rPr>
          <w:color w:val="993366"/>
        </w:rPr>
        <w:t>OPTIONAL</w:t>
      </w:r>
      <w:r w:rsidRPr="009C7017">
        <w:t>,</w:t>
      </w:r>
    </w:p>
    <w:p w14:paraId="0EE0DE66" w14:textId="77777777" w:rsidR="0089049D" w:rsidRPr="009C7017" w:rsidRDefault="0089049D" w:rsidP="0089049D">
      <w:pPr>
        <w:pStyle w:val="PL"/>
      </w:pPr>
      <w:r w:rsidRPr="009C7017">
        <w:t xml:space="preserve">            resultsCSI-RS-Cell-r16               MeasQuantityResults                             </w:t>
      </w:r>
      <w:r w:rsidRPr="009C7017">
        <w:rPr>
          <w:color w:val="993366"/>
        </w:rPr>
        <w:t>OPTIONAL</w:t>
      </w:r>
    </w:p>
    <w:p w14:paraId="63C0AA19" w14:textId="77777777" w:rsidR="0089049D" w:rsidRPr="009C7017" w:rsidRDefault="0089049D" w:rsidP="0089049D">
      <w:pPr>
        <w:pStyle w:val="PL"/>
      </w:pPr>
      <w:r w:rsidRPr="009C7017">
        <w:t xml:space="preserve">        },</w:t>
      </w:r>
    </w:p>
    <w:p w14:paraId="714A6003" w14:textId="77777777" w:rsidR="0089049D" w:rsidRPr="009C7017" w:rsidRDefault="0089049D" w:rsidP="0089049D">
      <w:pPr>
        <w:pStyle w:val="PL"/>
      </w:pPr>
      <w:r w:rsidRPr="009C7017">
        <w:t xml:space="preserve">        rsIndexResults-r16                   </w:t>
      </w:r>
      <w:r w:rsidRPr="009C7017">
        <w:rPr>
          <w:color w:val="993366"/>
        </w:rPr>
        <w:t>SEQUENCE</w:t>
      </w:r>
      <w:r w:rsidRPr="009C7017">
        <w:t>{</w:t>
      </w:r>
    </w:p>
    <w:p w14:paraId="4D52589D" w14:textId="77777777" w:rsidR="0089049D" w:rsidRPr="009C7017" w:rsidRDefault="0089049D" w:rsidP="0089049D">
      <w:pPr>
        <w:pStyle w:val="PL"/>
      </w:pPr>
      <w:r w:rsidRPr="009C7017">
        <w:t xml:space="preserve">            resultsSSB-Indexes-r16               ResultsPerSSB-IndexList                         </w:t>
      </w:r>
      <w:r w:rsidRPr="009C7017">
        <w:rPr>
          <w:color w:val="993366"/>
        </w:rPr>
        <w:t>OPTIONAL</w:t>
      </w:r>
      <w:r w:rsidRPr="009C7017">
        <w:t>,</w:t>
      </w:r>
    </w:p>
    <w:p w14:paraId="6B1E4CE2" w14:textId="77777777" w:rsidR="0089049D" w:rsidRPr="009C7017" w:rsidRDefault="0089049D" w:rsidP="0089049D">
      <w:pPr>
        <w:pStyle w:val="PL"/>
      </w:pPr>
      <w:r w:rsidRPr="009C7017">
        <w:t xml:space="preserve">            ssbRLMConfigBitmap-r16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(64))                          </w:t>
      </w:r>
      <w:r w:rsidRPr="009C7017">
        <w:rPr>
          <w:color w:val="993366"/>
        </w:rPr>
        <w:t>OPTIONAL</w:t>
      </w:r>
      <w:r w:rsidRPr="009C7017">
        <w:t>,</w:t>
      </w:r>
    </w:p>
    <w:p w14:paraId="04786FBE" w14:textId="77777777" w:rsidR="0089049D" w:rsidRPr="009C7017" w:rsidRDefault="0089049D" w:rsidP="0089049D">
      <w:pPr>
        <w:pStyle w:val="PL"/>
      </w:pPr>
      <w:r w:rsidRPr="009C7017">
        <w:t xml:space="preserve">            resultsCSI-RS-Indexes-r16            ResultsPerCSI-RS-IndexList                      </w:t>
      </w:r>
      <w:r w:rsidRPr="009C7017">
        <w:rPr>
          <w:color w:val="993366"/>
        </w:rPr>
        <w:t>OPTIONAL</w:t>
      </w:r>
      <w:r w:rsidRPr="009C7017">
        <w:t>,</w:t>
      </w:r>
    </w:p>
    <w:p w14:paraId="1B638665" w14:textId="77777777" w:rsidR="0089049D" w:rsidRPr="009C7017" w:rsidRDefault="0089049D" w:rsidP="0089049D">
      <w:pPr>
        <w:pStyle w:val="PL"/>
      </w:pPr>
      <w:r w:rsidRPr="009C7017">
        <w:t xml:space="preserve">            csi-rsRLMConfigBitmap-r16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(96))                          </w:t>
      </w:r>
      <w:r w:rsidRPr="009C7017">
        <w:rPr>
          <w:color w:val="993366"/>
        </w:rPr>
        <w:t>OPTIONAL</w:t>
      </w:r>
    </w:p>
    <w:p w14:paraId="54279746" w14:textId="77777777" w:rsidR="0089049D" w:rsidRPr="009C7017" w:rsidRDefault="0089049D" w:rsidP="0089049D">
      <w:pPr>
        <w:pStyle w:val="PL"/>
      </w:pPr>
      <w:r w:rsidRPr="009C7017">
        <w:t xml:space="preserve">        }                                                                                    </w:t>
      </w:r>
      <w:r w:rsidRPr="009C7017">
        <w:rPr>
          <w:color w:val="993366"/>
        </w:rPr>
        <w:t>OPTIONAL</w:t>
      </w:r>
    </w:p>
    <w:p w14:paraId="0DE33651" w14:textId="77777777" w:rsidR="0089049D" w:rsidRPr="009C7017" w:rsidRDefault="0089049D" w:rsidP="0089049D">
      <w:pPr>
        <w:pStyle w:val="PL"/>
      </w:pPr>
      <w:r w:rsidRPr="009C7017">
        <w:t xml:space="preserve">    }</w:t>
      </w:r>
    </w:p>
    <w:p w14:paraId="60A78BC1" w14:textId="77777777" w:rsidR="0089049D" w:rsidRPr="009C7017" w:rsidRDefault="0089049D" w:rsidP="0089049D">
      <w:pPr>
        <w:pStyle w:val="PL"/>
      </w:pPr>
      <w:r w:rsidRPr="009C7017">
        <w:t>}</w:t>
      </w:r>
    </w:p>
    <w:p w14:paraId="16A94C26" w14:textId="77777777" w:rsidR="0089049D" w:rsidRPr="009C7017" w:rsidRDefault="0089049D" w:rsidP="0089049D">
      <w:pPr>
        <w:pStyle w:val="PL"/>
      </w:pPr>
    </w:p>
    <w:p w14:paraId="77DB09E5" w14:textId="77777777" w:rsidR="0089049D" w:rsidRPr="009C7017" w:rsidRDefault="0089049D" w:rsidP="0089049D">
      <w:pPr>
        <w:pStyle w:val="PL"/>
      </w:pPr>
      <w:r w:rsidRPr="009C7017">
        <w:t xml:space="preserve">TimeSinceFailure-r16 ::= </w:t>
      </w:r>
      <w:r w:rsidRPr="009C7017">
        <w:rPr>
          <w:color w:val="993366"/>
        </w:rPr>
        <w:t>INTEGER</w:t>
      </w:r>
      <w:r w:rsidRPr="009C7017">
        <w:t xml:space="preserve"> (0..172800)</w:t>
      </w:r>
    </w:p>
    <w:p w14:paraId="291789F5" w14:textId="77777777" w:rsidR="0089049D" w:rsidRPr="009C7017" w:rsidRDefault="0089049D" w:rsidP="0089049D">
      <w:pPr>
        <w:pStyle w:val="PL"/>
        <w:rPr>
          <w:rFonts w:eastAsia="等线"/>
        </w:rPr>
      </w:pPr>
    </w:p>
    <w:p w14:paraId="071447E9" w14:textId="77777777" w:rsidR="0089049D" w:rsidRPr="009C7017" w:rsidRDefault="0089049D" w:rsidP="0089049D">
      <w:pPr>
        <w:pStyle w:val="PL"/>
        <w:rPr>
          <w:rFonts w:eastAsia="等线"/>
        </w:rPr>
      </w:pPr>
      <w:r w:rsidRPr="009C7017">
        <w:t>MobilityHistoryReport-r16 ::= VisitedCellInfoList-r16</w:t>
      </w:r>
    </w:p>
    <w:p w14:paraId="30176932" w14:textId="77777777" w:rsidR="0089049D" w:rsidRPr="009C7017" w:rsidRDefault="0089049D" w:rsidP="0089049D">
      <w:pPr>
        <w:pStyle w:val="PL"/>
      </w:pPr>
    </w:p>
    <w:p w14:paraId="0D2B7BCF" w14:textId="77777777" w:rsidR="0089049D" w:rsidRPr="009C7017" w:rsidRDefault="0089049D" w:rsidP="0089049D">
      <w:pPr>
        <w:pStyle w:val="PL"/>
      </w:pPr>
      <w:r w:rsidRPr="009C7017">
        <w:t xml:space="preserve">TimeUntilReconnection-r16 ::= </w:t>
      </w:r>
      <w:r w:rsidRPr="009C7017">
        <w:rPr>
          <w:color w:val="993366"/>
        </w:rPr>
        <w:t>INTEGER</w:t>
      </w:r>
      <w:r w:rsidRPr="009C7017">
        <w:t xml:space="preserve"> (0..172800)</w:t>
      </w:r>
    </w:p>
    <w:p w14:paraId="5839631A" w14:textId="77777777" w:rsidR="0089049D" w:rsidRPr="009C7017" w:rsidRDefault="0089049D" w:rsidP="0089049D">
      <w:pPr>
        <w:pStyle w:val="PL"/>
      </w:pPr>
    </w:p>
    <w:p w14:paraId="2C9BD169" w14:textId="77777777" w:rsidR="0089049D" w:rsidRPr="009C7017" w:rsidRDefault="0089049D" w:rsidP="0089049D">
      <w:pPr>
        <w:pStyle w:val="PL"/>
        <w:rPr>
          <w:color w:val="808080"/>
        </w:rPr>
      </w:pPr>
      <w:r w:rsidRPr="009C7017">
        <w:rPr>
          <w:color w:val="808080"/>
        </w:rPr>
        <w:t>-- TAG-UEINFORMATIONRESPONSE-STOP</w:t>
      </w:r>
    </w:p>
    <w:p w14:paraId="70BD715F" w14:textId="77777777" w:rsidR="0089049D" w:rsidRPr="009C7017" w:rsidRDefault="0089049D" w:rsidP="0089049D">
      <w:pPr>
        <w:pStyle w:val="PL"/>
        <w:rPr>
          <w:color w:val="808080"/>
        </w:rPr>
      </w:pPr>
      <w:r w:rsidRPr="009C7017">
        <w:rPr>
          <w:color w:val="808080"/>
        </w:rPr>
        <w:t>-- ASN1STOP</w:t>
      </w:r>
    </w:p>
    <w:p w14:paraId="2EB34D9D" w14:textId="77777777" w:rsidR="0089049D" w:rsidRPr="009C7017" w:rsidRDefault="0089049D" w:rsidP="0089049D">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9049D" w:rsidRPr="009C7017" w14:paraId="56DEEABE" w14:textId="77777777" w:rsidTr="00EF0A04">
        <w:tc>
          <w:tcPr>
            <w:tcW w:w="14173" w:type="dxa"/>
            <w:tcBorders>
              <w:top w:val="single" w:sz="4" w:space="0" w:color="auto"/>
              <w:left w:val="single" w:sz="4" w:space="0" w:color="auto"/>
              <w:bottom w:val="single" w:sz="4" w:space="0" w:color="auto"/>
              <w:right w:val="single" w:sz="4" w:space="0" w:color="auto"/>
            </w:tcBorders>
            <w:hideMark/>
          </w:tcPr>
          <w:p w14:paraId="2FB53C81" w14:textId="77777777" w:rsidR="0089049D" w:rsidRPr="009C7017" w:rsidRDefault="0089049D" w:rsidP="00EF0A04">
            <w:pPr>
              <w:pStyle w:val="TAH"/>
              <w:rPr>
                <w:szCs w:val="22"/>
                <w:lang w:eastAsia="sv-SE"/>
              </w:rPr>
            </w:pPr>
            <w:r w:rsidRPr="009C7017">
              <w:rPr>
                <w:i/>
                <w:szCs w:val="22"/>
                <w:lang w:eastAsia="sv-SE"/>
              </w:rPr>
              <w:t xml:space="preserve">UEInformationResponse-IEs </w:t>
            </w:r>
            <w:r w:rsidRPr="009C7017">
              <w:rPr>
                <w:szCs w:val="22"/>
                <w:lang w:eastAsia="sv-SE"/>
              </w:rPr>
              <w:t>field descriptions</w:t>
            </w:r>
          </w:p>
        </w:tc>
      </w:tr>
      <w:tr w:rsidR="0089049D" w:rsidRPr="009C7017" w14:paraId="104205EE" w14:textId="77777777" w:rsidTr="00EF0A04">
        <w:tc>
          <w:tcPr>
            <w:tcW w:w="14173" w:type="dxa"/>
            <w:tcBorders>
              <w:top w:val="single" w:sz="4" w:space="0" w:color="auto"/>
              <w:left w:val="single" w:sz="4" w:space="0" w:color="auto"/>
              <w:bottom w:val="single" w:sz="4" w:space="0" w:color="auto"/>
              <w:right w:val="single" w:sz="4" w:space="0" w:color="auto"/>
            </w:tcBorders>
            <w:hideMark/>
          </w:tcPr>
          <w:p w14:paraId="40E0589C" w14:textId="77777777" w:rsidR="0089049D" w:rsidRPr="009C7017" w:rsidRDefault="0089049D" w:rsidP="00EF0A04">
            <w:pPr>
              <w:pStyle w:val="TAL"/>
              <w:rPr>
                <w:b/>
                <w:i/>
                <w:lang w:eastAsia="sv-SE"/>
              </w:rPr>
            </w:pPr>
            <w:r w:rsidRPr="009C7017">
              <w:rPr>
                <w:b/>
                <w:i/>
                <w:lang w:eastAsia="sv-SE"/>
              </w:rPr>
              <w:t>logMeasReport</w:t>
            </w:r>
          </w:p>
          <w:p w14:paraId="79B42D7D" w14:textId="77777777" w:rsidR="0089049D" w:rsidRPr="009C7017" w:rsidRDefault="0089049D" w:rsidP="00EF0A04">
            <w:pPr>
              <w:pStyle w:val="TAL"/>
              <w:rPr>
                <w:szCs w:val="22"/>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provide the measurement results stored by the UE associated to logged MDT. </w:t>
            </w:r>
          </w:p>
        </w:tc>
      </w:tr>
      <w:tr w:rsidR="0089049D" w:rsidRPr="009C7017" w14:paraId="08D24CD2" w14:textId="77777777" w:rsidTr="00EF0A04">
        <w:tc>
          <w:tcPr>
            <w:tcW w:w="14173" w:type="dxa"/>
            <w:tcBorders>
              <w:top w:val="single" w:sz="4" w:space="0" w:color="auto"/>
              <w:left w:val="single" w:sz="4" w:space="0" w:color="auto"/>
              <w:bottom w:val="single" w:sz="4" w:space="0" w:color="auto"/>
              <w:right w:val="single" w:sz="4" w:space="0" w:color="auto"/>
            </w:tcBorders>
            <w:hideMark/>
          </w:tcPr>
          <w:p w14:paraId="4FEA3621" w14:textId="77777777" w:rsidR="0089049D" w:rsidRPr="009C7017" w:rsidRDefault="0089049D" w:rsidP="00EF0A04">
            <w:pPr>
              <w:pStyle w:val="TAL"/>
              <w:rPr>
                <w:szCs w:val="22"/>
                <w:lang w:eastAsia="sv-SE"/>
              </w:rPr>
            </w:pPr>
            <w:r w:rsidRPr="009C7017">
              <w:rPr>
                <w:b/>
                <w:i/>
                <w:szCs w:val="22"/>
                <w:lang w:eastAsia="sv-SE"/>
              </w:rPr>
              <w:t>measResultIdleEUTRA</w:t>
            </w:r>
          </w:p>
          <w:p w14:paraId="672B7271" w14:textId="77777777" w:rsidR="0089049D" w:rsidRPr="009C7017" w:rsidRDefault="0089049D" w:rsidP="00EF0A04">
            <w:pPr>
              <w:pStyle w:val="TAL"/>
              <w:rPr>
                <w:b/>
                <w:i/>
                <w:szCs w:val="22"/>
                <w:lang w:eastAsia="sv-SE"/>
              </w:rPr>
            </w:pPr>
            <w:r w:rsidRPr="009C7017">
              <w:rPr>
                <w:bCs/>
                <w:iCs/>
                <w:noProof/>
                <w:lang w:eastAsia="ko-KR"/>
              </w:rPr>
              <w:t>EUTRA measurement results performed during RRC_INACTIVE or RRC_IDLE.</w:t>
            </w:r>
          </w:p>
        </w:tc>
      </w:tr>
      <w:tr w:rsidR="0089049D" w:rsidRPr="009C7017" w14:paraId="511AC036" w14:textId="77777777" w:rsidTr="00EF0A04">
        <w:tc>
          <w:tcPr>
            <w:tcW w:w="14173" w:type="dxa"/>
            <w:tcBorders>
              <w:top w:val="single" w:sz="4" w:space="0" w:color="auto"/>
              <w:left w:val="single" w:sz="4" w:space="0" w:color="auto"/>
              <w:bottom w:val="single" w:sz="4" w:space="0" w:color="auto"/>
              <w:right w:val="single" w:sz="4" w:space="0" w:color="auto"/>
            </w:tcBorders>
            <w:hideMark/>
          </w:tcPr>
          <w:p w14:paraId="06D9B9C2" w14:textId="77777777" w:rsidR="0089049D" w:rsidRPr="009C7017" w:rsidRDefault="0089049D" w:rsidP="00EF0A04">
            <w:pPr>
              <w:pStyle w:val="TAL"/>
              <w:rPr>
                <w:szCs w:val="22"/>
                <w:lang w:eastAsia="sv-SE"/>
              </w:rPr>
            </w:pPr>
            <w:r w:rsidRPr="009C7017">
              <w:rPr>
                <w:b/>
                <w:i/>
                <w:szCs w:val="22"/>
                <w:lang w:eastAsia="sv-SE"/>
              </w:rPr>
              <w:t>measResultIdleNR</w:t>
            </w:r>
          </w:p>
          <w:p w14:paraId="69B7F40F" w14:textId="77777777" w:rsidR="0089049D" w:rsidRPr="009C7017" w:rsidRDefault="0089049D" w:rsidP="00EF0A04">
            <w:pPr>
              <w:pStyle w:val="TAL"/>
              <w:rPr>
                <w:b/>
                <w:i/>
                <w:szCs w:val="22"/>
                <w:lang w:eastAsia="sv-SE"/>
              </w:rPr>
            </w:pPr>
            <w:r w:rsidRPr="009C7017">
              <w:rPr>
                <w:bCs/>
                <w:iCs/>
                <w:noProof/>
                <w:lang w:eastAsia="ko-KR"/>
              </w:rPr>
              <w:t>NR measurement results performed during RRC_INACTIVE or RRC_IDLE.</w:t>
            </w:r>
          </w:p>
        </w:tc>
      </w:tr>
      <w:tr w:rsidR="0089049D" w:rsidRPr="009C7017" w14:paraId="4C32F5F4" w14:textId="77777777" w:rsidTr="00EF0A04">
        <w:tc>
          <w:tcPr>
            <w:tcW w:w="14173" w:type="dxa"/>
            <w:tcBorders>
              <w:top w:val="single" w:sz="4" w:space="0" w:color="auto"/>
              <w:left w:val="single" w:sz="4" w:space="0" w:color="auto"/>
              <w:bottom w:val="single" w:sz="4" w:space="0" w:color="auto"/>
              <w:right w:val="single" w:sz="4" w:space="0" w:color="auto"/>
            </w:tcBorders>
            <w:hideMark/>
          </w:tcPr>
          <w:p w14:paraId="0A4CAC84" w14:textId="77777777" w:rsidR="0089049D" w:rsidRPr="009C7017" w:rsidRDefault="0089049D" w:rsidP="00EF0A04">
            <w:pPr>
              <w:pStyle w:val="TAL"/>
              <w:rPr>
                <w:b/>
                <w:i/>
                <w:lang w:eastAsia="sv-SE"/>
              </w:rPr>
            </w:pPr>
            <w:r w:rsidRPr="009C7017">
              <w:rPr>
                <w:b/>
                <w:i/>
                <w:lang w:eastAsia="sv-SE"/>
              </w:rPr>
              <w:t>ra-ReportList</w:t>
            </w:r>
          </w:p>
          <w:p w14:paraId="3A82EFB6" w14:textId="77777777" w:rsidR="0089049D" w:rsidRPr="009C7017" w:rsidRDefault="0089049D" w:rsidP="00EF0A04">
            <w:pPr>
              <w:pStyle w:val="TAL"/>
              <w:rPr>
                <w:szCs w:val="22"/>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provide the list of RA reports that is stored by the UE for the past upto </w:t>
            </w:r>
            <w:r w:rsidRPr="009C7017">
              <w:rPr>
                <w:rFonts w:eastAsia="等线"/>
                <w:i/>
                <w:lang w:eastAsia="sv-SE"/>
              </w:rPr>
              <w:t>maxRAReport-r16</w:t>
            </w:r>
            <w:r w:rsidRPr="009C7017">
              <w:rPr>
                <w:lang w:eastAsia="en-GB"/>
              </w:rPr>
              <w:t xml:space="preserve"> number of successful random access procedures</w:t>
            </w:r>
            <w:r w:rsidRPr="009C7017">
              <w:rPr>
                <w:lang w:eastAsia="sv-SE"/>
              </w:rPr>
              <w:t>.</w:t>
            </w:r>
          </w:p>
        </w:tc>
      </w:tr>
      <w:tr w:rsidR="0089049D" w:rsidRPr="009C7017" w14:paraId="60D6EA7F" w14:textId="77777777" w:rsidTr="00EF0A04">
        <w:tc>
          <w:tcPr>
            <w:tcW w:w="14173" w:type="dxa"/>
            <w:tcBorders>
              <w:top w:val="single" w:sz="4" w:space="0" w:color="auto"/>
              <w:left w:val="single" w:sz="4" w:space="0" w:color="auto"/>
              <w:bottom w:val="single" w:sz="4" w:space="0" w:color="auto"/>
              <w:right w:val="single" w:sz="4" w:space="0" w:color="auto"/>
            </w:tcBorders>
            <w:hideMark/>
          </w:tcPr>
          <w:p w14:paraId="5A126D80" w14:textId="77777777" w:rsidR="0089049D" w:rsidRPr="009C7017" w:rsidRDefault="0089049D" w:rsidP="00EF0A04">
            <w:pPr>
              <w:pStyle w:val="TAL"/>
              <w:rPr>
                <w:b/>
                <w:i/>
                <w:lang w:eastAsia="sv-SE"/>
              </w:rPr>
            </w:pPr>
            <w:r w:rsidRPr="009C7017">
              <w:rPr>
                <w:b/>
                <w:i/>
                <w:lang w:eastAsia="sv-SE"/>
              </w:rPr>
              <w:t>rlf-Report</w:t>
            </w:r>
          </w:p>
          <w:p w14:paraId="0FFFBBDE" w14:textId="77777777" w:rsidR="0089049D" w:rsidRPr="009C7017" w:rsidRDefault="0089049D" w:rsidP="00EF0A04">
            <w:pPr>
              <w:pStyle w:val="TAL"/>
              <w:rPr>
                <w:szCs w:val="22"/>
                <w:lang w:eastAsia="sv-SE"/>
              </w:rPr>
            </w:pPr>
            <w:r w:rsidRPr="009C7017">
              <w:rPr>
                <w:lang w:eastAsia="sv-SE"/>
              </w:rPr>
              <w:t>T</w:t>
            </w:r>
            <w:r w:rsidRPr="009C7017">
              <w:rPr>
                <w:lang w:eastAsia="en-GB"/>
              </w:rPr>
              <w:t>his fie</w:t>
            </w:r>
            <w:r w:rsidRPr="009C7017">
              <w:rPr>
                <w:lang w:eastAsia="sv-SE"/>
              </w:rPr>
              <w:t>l</w:t>
            </w:r>
            <w:r w:rsidRPr="009C7017">
              <w:rPr>
                <w:lang w:eastAsia="en-GB"/>
              </w:rPr>
              <w:t>d is used to indicate the RLF report related contents</w:t>
            </w:r>
            <w:r w:rsidRPr="009C7017">
              <w:rPr>
                <w:lang w:eastAsia="sv-SE"/>
              </w:rPr>
              <w:t>.</w:t>
            </w:r>
          </w:p>
        </w:tc>
      </w:tr>
    </w:tbl>
    <w:p w14:paraId="2FEEE27A" w14:textId="77777777" w:rsidR="0089049D" w:rsidRPr="009C7017" w:rsidRDefault="0089049D" w:rsidP="0089049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9049D" w:rsidRPr="009C7017" w14:paraId="32BAD85A"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7A734213" w14:textId="77777777" w:rsidR="0089049D" w:rsidRPr="009C7017" w:rsidRDefault="0089049D" w:rsidP="00EF0A04">
            <w:pPr>
              <w:pStyle w:val="TAH"/>
              <w:rPr>
                <w:szCs w:val="22"/>
                <w:lang w:eastAsia="sv-SE"/>
              </w:rPr>
            </w:pPr>
            <w:r w:rsidRPr="009C7017">
              <w:rPr>
                <w:i/>
                <w:iCs/>
                <w:lang w:eastAsia="ko-KR"/>
              </w:rPr>
              <w:lastRenderedPageBreak/>
              <w:t>LogMeasReport</w:t>
            </w:r>
            <w:r w:rsidRPr="009C7017">
              <w:rPr>
                <w:iCs/>
                <w:lang w:eastAsia="en-GB"/>
              </w:rPr>
              <w:t xml:space="preserve"> field descriptions</w:t>
            </w:r>
          </w:p>
        </w:tc>
      </w:tr>
      <w:tr w:rsidR="0089049D" w:rsidRPr="009C7017" w14:paraId="6125CB36"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450ABB81" w14:textId="77777777" w:rsidR="0089049D" w:rsidRPr="009C7017" w:rsidRDefault="0089049D" w:rsidP="00EF0A04">
            <w:pPr>
              <w:pStyle w:val="TAL"/>
              <w:rPr>
                <w:b/>
                <w:i/>
                <w:lang w:eastAsia="ko-KR"/>
              </w:rPr>
            </w:pPr>
            <w:r w:rsidRPr="009C7017">
              <w:rPr>
                <w:b/>
                <w:i/>
                <w:lang w:eastAsia="ko-KR"/>
              </w:rPr>
              <w:t>absoluteTimeStamp</w:t>
            </w:r>
          </w:p>
          <w:p w14:paraId="47C8104A" w14:textId="77777777" w:rsidR="0089049D" w:rsidRPr="009C7017" w:rsidRDefault="0089049D" w:rsidP="00EF0A04">
            <w:pPr>
              <w:pStyle w:val="TAL"/>
              <w:rPr>
                <w:szCs w:val="22"/>
                <w:lang w:eastAsia="sv-SE"/>
              </w:rPr>
            </w:pPr>
            <w:r w:rsidRPr="009C7017">
              <w:rPr>
                <w:bCs/>
                <w:iCs/>
                <w:lang w:eastAsia="ko-KR"/>
              </w:rPr>
              <w:t>Indicates the absolute time when the logged measurement configuration logging is provided, as indicated by NR within</w:t>
            </w:r>
            <w:r w:rsidRPr="009C7017">
              <w:rPr>
                <w:bCs/>
                <w:i/>
                <w:lang w:eastAsia="ko-KR"/>
              </w:rPr>
              <w:t xml:space="preserve"> absoluteTimeInfo</w:t>
            </w:r>
            <w:r w:rsidRPr="009C7017">
              <w:rPr>
                <w:bCs/>
                <w:iCs/>
                <w:lang w:eastAsia="ko-KR"/>
              </w:rPr>
              <w:t>.</w:t>
            </w:r>
          </w:p>
        </w:tc>
      </w:tr>
      <w:tr w:rsidR="0089049D" w:rsidRPr="009C7017" w14:paraId="0CB1639B" w14:textId="77777777" w:rsidTr="00EF0A04">
        <w:tc>
          <w:tcPr>
            <w:tcW w:w="14175" w:type="dxa"/>
            <w:tcBorders>
              <w:top w:val="single" w:sz="4" w:space="0" w:color="auto"/>
              <w:left w:val="single" w:sz="4" w:space="0" w:color="auto"/>
              <w:bottom w:val="single" w:sz="4" w:space="0" w:color="auto"/>
              <w:right w:val="single" w:sz="4" w:space="0" w:color="auto"/>
            </w:tcBorders>
          </w:tcPr>
          <w:p w14:paraId="01F1B8C7" w14:textId="77777777" w:rsidR="0089049D" w:rsidRPr="009C7017" w:rsidRDefault="0089049D" w:rsidP="00EF0A04">
            <w:pPr>
              <w:pStyle w:val="TAL"/>
              <w:rPr>
                <w:b/>
                <w:i/>
                <w:lang w:eastAsia="ko-KR"/>
              </w:rPr>
            </w:pPr>
            <w:r w:rsidRPr="009C7017">
              <w:rPr>
                <w:b/>
                <w:i/>
                <w:lang w:eastAsia="ko-KR"/>
              </w:rPr>
              <w:t>anyCellSelectionDetected</w:t>
            </w:r>
          </w:p>
          <w:p w14:paraId="314A5BD2" w14:textId="77777777" w:rsidR="0089049D" w:rsidRPr="009C7017" w:rsidRDefault="0089049D" w:rsidP="00EF0A04">
            <w:pPr>
              <w:pStyle w:val="TAL"/>
              <w:rPr>
                <w:bCs/>
                <w:iCs/>
                <w:lang w:eastAsia="ko-KR"/>
              </w:rPr>
            </w:pPr>
            <w:r w:rsidRPr="009C7017">
              <w:rPr>
                <w:bCs/>
                <w:iCs/>
                <w:lang w:eastAsia="ko-KR"/>
              </w:rPr>
              <w:t xml:space="preserve">This field is used to indicate the detection of </w:t>
            </w:r>
            <w:r w:rsidRPr="009C7017">
              <w:rPr>
                <w:bCs/>
                <w:i/>
                <w:lang w:eastAsia="ko-KR"/>
              </w:rPr>
              <w:t>any cell selection</w:t>
            </w:r>
            <w:r w:rsidRPr="009C7017">
              <w:rPr>
                <w:bCs/>
                <w:iCs/>
                <w:lang w:eastAsia="ko-KR"/>
              </w:rPr>
              <w:t xml:space="preserve"> state, as defined in TS 38.304 [20]. The UE sets this field when performing the logging of measurement results in RRC_IDLE or RRC_INACTIVE and there is no suitable cell or no acceptable cell.</w:t>
            </w:r>
          </w:p>
        </w:tc>
      </w:tr>
      <w:tr w:rsidR="0089049D" w:rsidRPr="009C7017" w14:paraId="6F003C5E"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0C46F366" w14:textId="77777777" w:rsidR="0089049D" w:rsidRPr="009C7017" w:rsidRDefault="0089049D" w:rsidP="00EF0A04">
            <w:pPr>
              <w:pStyle w:val="TAL"/>
              <w:rPr>
                <w:b/>
                <w:i/>
                <w:lang w:eastAsia="ko-KR"/>
              </w:rPr>
            </w:pPr>
            <w:r w:rsidRPr="009C7017">
              <w:rPr>
                <w:b/>
                <w:i/>
                <w:lang w:eastAsia="ko-KR"/>
              </w:rPr>
              <w:t>measResultServingCell</w:t>
            </w:r>
          </w:p>
          <w:p w14:paraId="18F44B7A" w14:textId="77777777" w:rsidR="0089049D" w:rsidRPr="009C7017" w:rsidRDefault="0089049D" w:rsidP="00EF0A04">
            <w:pPr>
              <w:pStyle w:val="TAL"/>
              <w:rPr>
                <w:b/>
                <w:i/>
                <w:szCs w:val="22"/>
                <w:lang w:eastAsia="sv-SE"/>
              </w:rPr>
            </w:pPr>
            <w:r w:rsidRPr="009C7017">
              <w:rPr>
                <w:bCs/>
                <w:iCs/>
                <w:lang w:eastAsia="ko-KR"/>
              </w:rPr>
              <w:t>This field refers to the log measurement results taken in the Serving cell.</w:t>
            </w:r>
          </w:p>
        </w:tc>
      </w:tr>
      <w:tr w:rsidR="0089049D" w:rsidRPr="009C7017" w14:paraId="7A8735C9" w14:textId="77777777" w:rsidTr="00EF0A04">
        <w:tc>
          <w:tcPr>
            <w:tcW w:w="14175" w:type="dxa"/>
            <w:tcBorders>
              <w:top w:val="single" w:sz="4" w:space="0" w:color="auto"/>
              <w:left w:val="single" w:sz="4" w:space="0" w:color="auto"/>
              <w:bottom w:val="single" w:sz="4" w:space="0" w:color="auto"/>
              <w:right w:val="single" w:sz="4" w:space="0" w:color="auto"/>
            </w:tcBorders>
          </w:tcPr>
          <w:p w14:paraId="7718D310" w14:textId="77777777" w:rsidR="0089049D" w:rsidRPr="009C7017" w:rsidRDefault="0089049D" w:rsidP="00EF0A04">
            <w:pPr>
              <w:pStyle w:val="TAL"/>
              <w:rPr>
                <w:b/>
                <w:bCs/>
                <w:i/>
                <w:iCs/>
                <w:lang w:eastAsia="ko-KR"/>
              </w:rPr>
            </w:pPr>
            <w:r w:rsidRPr="009C7017">
              <w:rPr>
                <w:b/>
                <w:bCs/>
                <w:i/>
                <w:iCs/>
              </w:rPr>
              <w:t>numberOfGoodSSB</w:t>
            </w:r>
          </w:p>
          <w:p w14:paraId="0E6602D4" w14:textId="77777777" w:rsidR="0089049D" w:rsidRPr="009C7017" w:rsidRDefault="0089049D" w:rsidP="00EF0A04">
            <w:pPr>
              <w:pStyle w:val="TAL"/>
              <w:rPr>
                <w:b/>
                <w:i/>
                <w:lang w:eastAsia="ko-KR"/>
              </w:rPr>
            </w:pPr>
            <w:r w:rsidRPr="009C7017">
              <w:rPr>
                <w:rFonts w:cs="Arial"/>
                <w:szCs w:val="18"/>
              </w:rPr>
              <w:t xml:space="preserve">Indicates the number of good beams (beams that are above </w:t>
            </w:r>
            <w:r w:rsidRPr="009C7017">
              <w:rPr>
                <w:rFonts w:cs="Arial"/>
                <w:i/>
                <w:iCs/>
                <w:szCs w:val="18"/>
              </w:rPr>
              <w:t>absThreshSS-BlocksConsolidation,</w:t>
            </w:r>
            <w:r w:rsidRPr="009C7017">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9C7017">
              <w:rPr>
                <w:rFonts w:cs="Arial"/>
                <w:i/>
                <w:iCs/>
                <w:szCs w:val="18"/>
              </w:rPr>
              <w:t>absThreshSS-BlocksConsolidation</w:t>
            </w:r>
            <w:r w:rsidRPr="009C7017">
              <w:rPr>
                <w:rFonts w:cs="Arial"/>
                <w:szCs w:val="18"/>
              </w:rPr>
              <w:t xml:space="preserve"> or if the network has not configured the </w:t>
            </w:r>
            <w:r w:rsidRPr="009C7017">
              <w:rPr>
                <w:rFonts w:cs="Arial"/>
                <w:i/>
                <w:iCs/>
                <w:szCs w:val="18"/>
              </w:rPr>
              <w:t>absThreshSS-BlocksConsolidation</w:t>
            </w:r>
            <w:r w:rsidRPr="009C7017">
              <w:rPr>
                <w:rFonts w:cs="Arial"/>
                <w:szCs w:val="18"/>
              </w:rPr>
              <w:t xml:space="preserve">, then the UE does not include </w:t>
            </w:r>
            <w:r w:rsidRPr="009C7017">
              <w:rPr>
                <w:rFonts w:cs="Arial"/>
                <w:i/>
                <w:iCs/>
                <w:szCs w:val="18"/>
              </w:rPr>
              <w:t>numberOfGoodSSB</w:t>
            </w:r>
            <w:r w:rsidRPr="009C7017">
              <w:rPr>
                <w:rFonts w:cs="Arial"/>
                <w:szCs w:val="18"/>
              </w:rPr>
              <w:t xml:space="preserve"> for the corresponding neighbour cell. If the UE has no SSB of the serving cell whose measurement quantity is above the </w:t>
            </w:r>
            <w:r w:rsidRPr="009C7017">
              <w:rPr>
                <w:rFonts w:cs="Arial"/>
                <w:i/>
                <w:iCs/>
                <w:szCs w:val="18"/>
              </w:rPr>
              <w:t>absThreshSS-BlocksConsolidation</w:t>
            </w:r>
            <w:r w:rsidRPr="009C7017">
              <w:rPr>
                <w:rFonts w:cs="Arial"/>
                <w:szCs w:val="18"/>
              </w:rPr>
              <w:t xml:space="preserve"> or if the network has not configured the </w:t>
            </w:r>
            <w:r w:rsidRPr="009C7017">
              <w:rPr>
                <w:rFonts w:cs="Arial"/>
                <w:i/>
                <w:iCs/>
                <w:szCs w:val="18"/>
              </w:rPr>
              <w:t>absThreshSS-BlocksConsolidation</w:t>
            </w:r>
            <w:r w:rsidRPr="009C7017">
              <w:rPr>
                <w:rFonts w:cs="Arial"/>
                <w:szCs w:val="18"/>
              </w:rPr>
              <w:t xml:space="preserve">, then the UE shall set the </w:t>
            </w:r>
            <w:r w:rsidRPr="009C7017">
              <w:rPr>
                <w:rFonts w:cs="Arial"/>
                <w:i/>
                <w:iCs/>
                <w:szCs w:val="18"/>
              </w:rPr>
              <w:t>numberOfGoodSSB</w:t>
            </w:r>
            <w:r w:rsidRPr="009C7017">
              <w:rPr>
                <w:rFonts w:cs="Arial"/>
                <w:szCs w:val="18"/>
              </w:rPr>
              <w:t xml:space="preserve"> for the serving cell to one.</w:t>
            </w:r>
          </w:p>
        </w:tc>
      </w:tr>
      <w:tr w:rsidR="0089049D" w:rsidRPr="009C7017" w14:paraId="714130B9"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302757C2" w14:textId="77777777" w:rsidR="0089049D" w:rsidRPr="009C7017" w:rsidRDefault="0089049D" w:rsidP="00EF0A04">
            <w:pPr>
              <w:pStyle w:val="TAL"/>
              <w:rPr>
                <w:b/>
                <w:i/>
                <w:lang w:eastAsia="ko-KR"/>
              </w:rPr>
            </w:pPr>
            <w:r w:rsidRPr="009C7017">
              <w:rPr>
                <w:b/>
                <w:i/>
                <w:lang w:eastAsia="ko-KR"/>
              </w:rPr>
              <w:t>relativeTimeStamp</w:t>
            </w:r>
          </w:p>
          <w:p w14:paraId="705E6B24" w14:textId="77777777" w:rsidR="0089049D" w:rsidRPr="009C7017" w:rsidRDefault="0089049D" w:rsidP="00EF0A04">
            <w:pPr>
              <w:pStyle w:val="TAL"/>
              <w:rPr>
                <w:b/>
                <w:i/>
                <w:szCs w:val="22"/>
                <w:lang w:eastAsia="sv-SE"/>
              </w:rPr>
            </w:pPr>
            <w:r w:rsidRPr="009C7017">
              <w:rPr>
                <w:bCs/>
                <w:iCs/>
                <w:lang w:eastAsia="ko-KR"/>
              </w:rPr>
              <w:t xml:space="preserve">Indicates the time of logging measurement results, measured relative to the </w:t>
            </w:r>
            <w:r w:rsidRPr="009C7017">
              <w:rPr>
                <w:bCs/>
                <w:i/>
                <w:lang w:eastAsia="ko-KR"/>
              </w:rPr>
              <w:t>absoluteTimeStamp</w:t>
            </w:r>
            <w:r w:rsidRPr="009C7017">
              <w:rPr>
                <w:bCs/>
                <w:iCs/>
                <w:lang w:eastAsia="ko-KR"/>
              </w:rPr>
              <w:t>. Value in seconds.</w:t>
            </w:r>
          </w:p>
        </w:tc>
      </w:tr>
      <w:tr w:rsidR="0089049D" w:rsidRPr="009C7017" w14:paraId="30E5BFD0"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6CF711BB" w14:textId="77777777" w:rsidR="0089049D" w:rsidRPr="009C7017" w:rsidRDefault="0089049D" w:rsidP="00EF0A04">
            <w:pPr>
              <w:pStyle w:val="TAL"/>
              <w:rPr>
                <w:b/>
                <w:i/>
                <w:lang w:eastAsia="sv-SE"/>
              </w:rPr>
            </w:pPr>
            <w:r w:rsidRPr="009C7017">
              <w:rPr>
                <w:b/>
                <w:i/>
                <w:lang w:eastAsia="sv-SE"/>
              </w:rPr>
              <w:t>tce-Id</w:t>
            </w:r>
          </w:p>
          <w:p w14:paraId="5D701BC2" w14:textId="77777777" w:rsidR="0089049D" w:rsidRPr="009C7017" w:rsidRDefault="0089049D" w:rsidP="00EF0A04">
            <w:pPr>
              <w:pStyle w:val="TAL"/>
              <w:rPr>
                <w:b/>
                <w:i/>
                <w:szCs w:val="22"/>
                <w:lang w:eastAsia="sv-SE"/>
              </w:rPr>
            </w:pPr>
            <w:r w:rsidRPr="009C7017">
              <w:rPr>
                <w:bCs/>
                <w:iCs/>
                <w:lang w:eastAsia="sv-SE"/>
              </w:rPr>
              <w:t>P</w:t>
            </w:r>
            <w:r w:rsidRPr="009C7017">
              <w:rPr>
                <w:bCs/>
                <w:iCs/>
                <w:lang w:eastAsia="en-GB"/>
              </w:rPr>
              <w:t>arameter Trace Collection Entity Id: See TS 32.422 [52].</w:t>
            </w:r>
          </w:p>
        </w:tc>
      </w:tr>
      <w:tr w:rsidR="0089049D" w:rsidRPr="009C7017" w14:paraId="3AA6F86C"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78FC5C56" w14:textId="77777777" w:rsidR="0089049D" w:rsidRPr="009C7017" w:rsidRDefault="0089049D" w:rsidP="00EF0A04">
            <w:pPr>
              <w:pStyle w:val="TAL"/>
              <w:rPr>
                <w:b/>
                <w:i/>
                <w:lang w:eastAsia="ko-KR"/>
              </w:rPr>
            </w:pPr>
            <w:r w:rsidRPr="009C7017">
              <w:rPr>
                <w:b/>
                <w:i/>
                <w:lang w:eastAsia="ko-KR"/>
              </w:rPr>
              <w:t>traceRecordingSessionRef</w:t>
            </w:r>
          </w:p>
          <w:p w14:paraId="046F3DEA" w14:textId="77777777" w:rsidR="0089049D" w:rsidRPr="009C7017" w:rsidRDefault="0089049D" w:rsidP="00EF0A04">
            <w:pPr>
              <w:pStyle w:val="TAL"/>
              <w:rPr>
                <w:b/>
                <w:i/>
                <w:szCs w:val="22"/>
                <w:lang w:eastAsia="sv-SE"/>
              </w:rPr>
            </w:pPr>
            <w:r w:rsidRPr="009C7017">
              <w:rPr>
                <w:bCs/>
                <w:iCs/>
                <w:lang w:eastAsia="en-GB"/>
              </w:rPr>
              <w:t>Parameter Trace Recording Session Reference: See TS 32.422 [52]</w:t>
            </w:r>
            <w:r w:rsidRPr="009C7017">
              <w:rPr>
                <w:bCs/>
                <w:iCs/>
                <w:lang w:eastAsia="ko-KR"/>
              </w:rPr>
              <w:t>.</w:t>
            </w:r>
          </w:p>
        </w:tc>
      </w:tr>
    </w:tbl>
    <w:p w14:paraId="32952CD7" w14:textId="77777777" w:rsidR="0089049D" w:rsidRPr="009C7017" w:rsidRDefault="0089049D" w:rsidP="0089049D">
      <w:pPr>
        <w:rPr>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9049D" w:rsidRPr="009C7017" w14:paraId="53B27CA0"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1FE5F346" w14:textId="77777777" w:rsidR="0089049D" w:rsidRPr="009C7017" w:rsidRDefault="0089049D" w:rsidP="00EF0A04">
            <w:pPr>
              <w:pStyle w:val="TAH"/>
              <w:rPr>
                <w:szCs w:val="22"/>
                <w:lang w:eastAsia="sv-SE"/>
              </w:rPr>
            </w:pPr>
            <w:r w:rsidRPr="009C7017">
              <w:rPr>
                <w:i/>
                <w:lang w:eastAsia="sv-SE"/>
              </w:rPr>
              <w:t>ConnEstFailReport</w:t>
            </w:r>
            <w:r w:rsidRPr="009C7017">
              <w:rPr>
                <w:iCs/>
                <w:lang w:eastAsia="en-GB"/>
              </w:rPr>
              <w:t xml:space="preserve"> field descriptions</w:t>
            </w:r>
          </w:p>
        </w:tc>
      </w:tr>
      <w:tr w:rsidR="0089049D" w:rsidRPr="009C7017" w14:paraId="6A568FE8"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0163E8CF" w14:textId="77777777" w:rsidR="0089049D" w:rsidRPr="009C7017" w:rsidRDefault="0089049D" w:rsidP="00EF0A04">
            <w:pPr>
              <w:pStyle w:val="TAL"/>
              <w:rPr>
                <w:b/>
                <w:i/>
                <w:lang w:eastAsia="ko-KR"/>
              </w:rPr>
            </w:pPr>
            <w:r w:rsidRPr="009C7017">
              <w:rPr>
                <w:b/>
                <w:i/>
                <w:lang w:eastAsia="ko-KR"/>
              </w:rPr>
              <w:t>measResultFailedCell</w:t>
            </w:r>
          </w:p>
          <w:p w14:paraId="70E70924" w14:textId="77777777" w:rsidR="0089049D" w:rsidRPr="009C7017" w:rsidRDefault="0089049D" w:rsidP="00EF0A04">
            <w:pPr>
              <w:pStyle w:val="TAL"/>
              <w:rPr>
                <w:szCs w:val="22"/>
                <w:lang w:eastAsia="sv-SE"/>
              </w:rPr>
            </w:pPr>
            <w:r w:rsidRPr="009C7017">
              <w:rPr>
                <w:bCs/>
                <w:iCs/>
                <w:lang w:eastAsia="ko-KR"/>
              </w:rPr>
              <w:t>This field refers to the last measurement results taken in the cell, where connection establishment failure or connection resume failure happened.</w:t>
            </w:r>
          </w:p>
        </w:tc>
      </w:tr>
      <w:tr w:rsidR="0089049D" w:rsidRPr="009C7017" w14:paraId="13F2A4B0"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15DB96F8" w14:textId="77777777" w:rsidR="0089049D" w:rsidRPr="009C7017" w:rsidRDefault="0089049D" w:rsidP="00EF0A04">
            <w:pPr>
              <w:pStyle w:val="TAL"/>
              <w:rPr>
                <w:b/>
                <w:i/>
                <w:lang w:eastAsia="sv-SE"/>
              </w:rPr>
            </w:pPr>
            <w:r w:rsidRPr="009C7017">
              <w:rPr>
                <w:b/>
                <w:i/>
                <w:lang w:eastAsia="sv-SE"/>
              </w:rPr>
              <w:t>measResultNeighCells</w:t>
            </w:r>
          </w:p>
          <w:p w14:paraId="243B59D9" w14:textId="77777777" w:rsidR="0089049D" w:rsidRPr="009C7017" w:rsidRDefault="0089049D" w:rsidP="00EF0A04">
            <w:pPr>
              <w:pStyle w:val="TAL"/>
              <w:rPr>
                <w:szCs w:val="22"/>
                <w:lang w:eastAsia="sv-SE"/>
              </w:rPr>
            </w:pPr>
            <w:r w:rsidRPr="009C7017">
              <w:rPr>
                <w:lang w:eastAsia="en-GB"/>
              </w:rPr>
              <w:t xml:space="preserve">This field refers to the neighbour cell measurements when </w:t>
            </w:r>
            <w:r w:rsidRPr="009C7017">
              <w:rPr>
                <w:bCs/>
                <w:iCs/>
                <w:lang w:eastAsia="ko-KR"/>
              </w:rPr>
              <w:t>connection establishment failure or connection resume failure happened.</w:t>
            </w:r>
          </w:p>
        </w:tc>
      </w:tr>
      <w:tr w:rsidR="0089049D" w:rsidRPr="009C7017" w14:paraId="696E7567"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5EA4B905" w14:textId="77777777" w:rsidR="0089049D" w:rsidRPr="009C7017" w:rsidRDefault="0089049D" w:rsidP="00EF0A04">
            <w:pPr>
              <w:pStyle w:val="TAL"/>
              <w:rPr>
                <w:b/>
                <w:i/>
                <w:lang w:eastAsia="ko-KR"/>
              </w:rPr>
            </w:pPr>
            <w:r w:rsidRPr="009C7017">
              <w:rPr>
                <w:b/>
                <w:i/>
                <w:lang w:eastAsia="ko-KR"/>
              </w:rPr>
              <w:t>numberOfConnFail</w:t>
            </w:r>
          </w:p>
          <w:p w14:paraId="705AE0C9" w14:textId="77777777" w:rsidR="0089049D" w:rsidRPr="009C7017" w:rsidRDefault="0089049D" w:rsidP="00EF0A04">
            <w:pPr>
              <w:pStyle w:val="TAL"/>
              <w:rPr>
                <w:b/>
                <w:i/>
                <w:lang w:eastAsia="sv-SE"/>
              </w:rPr>
            </w:pPr>
            <w:r w:rsidRPr="009C7017">
              <w:t>This field is used to indicate the latest number of consecutive failed RRCSetup or RRCResume procedures in the same cell independent of RRC state transition.</w:t>
            </w:r>
          </w:p>
        </w:tc>
      </w:tr>
      <w:tr w:rsidR="0089049D" w:rsidRPr="009C7017" w14:paraId="10A83527"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4D9AF052" w14:textId="77777777" w:rsidR="0089049D" w:rsidRPr="009C7017" w:rsidRDefault="0089049D" w:rsidP="00EF0A04">
            <w:pPr>
              <w:pStyle w:val="TAL"/>
              <w:rPr>
                <w:b/>
                <w:i/>
                <w:lang w:eastAsia="sv-SE"/>
              </w:rPr>
            </w:pPr>
            <w:r w:rsidRPr="009C7017">
              <w:rPr>
                <w:b/>
                <w:i/>
                <w:lang w:eastAsia="sv-SE"/>
              </w:rPr>
              <w:t>timeSinceFailure</w:t>
            </w:r>
          </w:p>
          <w:p w14:paraId="4C0255F3" w14:textId="77777777" w:rsidR="0089049D" w:rsidRPr="009C7017" w:rsidRDefault="0089049D" w:rsidP="00EF0A04">
            <w:pPr>
              <w:pStyle w:val="TAL"/>
              <w:rPr>
                <w:b/>
                <w:i/>
                <w:szCs w:val="22"/>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the </w:t>
            </w:r>
            <w:r w:rsidRPr="009C7017">
              <w:rPr>
                <w:lang w:eastAsia="sv-SE"/>
              </w:rPr>
              <w:t xml:space="preserve">time that </w:t>
            </w:r>
            <w:r w:rsidRPr="009C7017">
              <w:rPr>
                <w:lang w:eastAsia="en-GB"/>
              </w:rPr>
              <w:t>elapsed since the connection (establishment or resume) failure.</w:t>
            </w:r>
            <w:r w:rsidRPr="009C7017">
              <w:rPr>
                <w:lang w:eastAsia="sv-SE"/>
              </w:rPr>
              <w:t xml:space="preserve"> </w:t>
            </w:r>
            <w:r w:rsidRPr="009C7017">
              <w:rPr>
                <w:bCs/>
                <w:iCs/>
                <w:lang w:eastAsia="ko-KR"/>
              </w:rPr>
              <w:t>Value in seconds. The maximum value 172800 means 172800s or longer.</w:t>
            </w:r>
          </w:p>
        </w:tc>
      </w:tr>
    </w:tbl>
    <w:p w14:paraId="200BE5E6" w14:textId="77777777" w:rsidR="0089049D" w:rsidRPr="009C7017" w:rsidRDefault="0089049D" w:rsidP="0089049D">
      <w:pPr>
        <w:rPr>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9049D" w:rsidRPr="009C7017" w14:paraId="47FA7094"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037F5C09" w14:textId="77777777" w:rsidR="0089049D" w:rsidRPr="009C7017" w:rsidRDefault="0089049D" w:rsidP="00EF0A04">
            <w:pPr>
              <w:pStyle w:val="TAH"/>
              <w:rPr>
                <w:szCs w:val="22"/>
                <w:lang w:eastAsia="sv-SE"/>
              </w:rPr>
            </w:pPr>
            <w:r w:rsidRPr="009C7017">
              <w:rPr>
                <w:i/>
                <w:iCs/>
                <w:lang w:eastAsia="ko-KR"/>
              </w:rPr>
              <w:lastRenderedPageBreak/>
              <w:t>RA-Report</w:t>
            </w:r>
            <w:r w:rsidRPr="009C7017">
              <w:rPr>
                <w:iCs/>
                <w:lang w:eastAsia="en-GB"/>
              </w:rPr>
              <w:t xml:space="preserve"> field descriptions</w:t>
            </w:r>
          </w:p>
        </w:tc>
      </w:tr>
      <w:tr w:rsidR="0089049D" w:rsidRPr="009C7017" w14:paraId="7E55A93A"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6DBDB727" w14:textId="77777777" w:rsidR="0089049D" w:rsidRPr="009C7017" w:rsidRDefault="0089049D" w:rsidP="00EF0A04">
            <w:pPr>
              <w:pStyle w:val="TAL"/>
              <w:rPr>
                <w:b/>
                <w:i/>
                <w:lang w:eastAsia="en-GB"/>
              </w:rPr>
            </w:pPr>
            <w:r w:rsidRPr="009C7017">
              <w:rPr>
                <w:b/>
                <w:i/>
                <w:lang w:eastAsia="en-GB"/>
              </w:rPr>
              <w:t>absoluteFrequencyPointA</w:t>
            </w:r>
          </w:p>
          <w:p w14:paraId="222847C2" w14:textId="77777777" w:rsidR="0089049D" w:rsidRPr="009C7017" w:rsidRDefault="0089049D" w:rsidP="00EF0A04">
            <w:pPr>
              <w:pStyle w:val="TAL"/>
              <w:rPr>
                <w:szCs w:val="22"/>
                <w:lang w:eastAsia="sv-SE"/>
              </w:rPr>
            </w:pPr>
            <w:r w:rsidRPr="009C7017">
              <w:rPr>
                <w:lang w:eastAsia="en-GB"/>
              </w:rPr>
              <w:t xml:space="preserve">This field indicates the </w:t>
            </w:r>
            <w:r w:rsidRPr="009C7017">
              <w:rPr>
                <w:lang w:eastAsia="sv-SE"/>
              </w:rPr>
              <w:t>a</w:t>
            </w:r>
            <w:r w:rsidRPr="009C7017">
              <w:rPr>
                <w:szCs w:val="22"/>
                <w:lang w:eastAsia="sv-SE"/>
              </w:rPr>
              <w:t>bsolute frequency position of the reference resource block (Common RB 0)</w:t>
            </w:r>
            <w:r w:rsidRPr="009C7017">
              <w:rPr>
                <w:lang w:eastAsia="en-GB"/>
              </w:rPr>
              <w:t>.</w:t>
            </w:r>
          </w:p>
        </w:tc>
      </w:tr>
      <w:tr w:rsidR="0089049D" w:rsidRPr="009C7017" w14:paraId="3CCEF1CE"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374A0869" w14:textId="77777777" w:rsidR="0089049D" w:rsidRPr="009C7017" w:rsidRDefault="0089049D" w:rsidP="00EF0A04">
            <w:pPr>
              <w:pStyle w:val="TAL"/>
              <w:rPr>
                <w:b/>
                <w:i/>
                <w:lang w:eastAsia="en-GB"/>
              </w:rPr>
            </w:pPr>
            <w:r w:rsidRPr="009C7017">
              <w:rPr>
                <w:b/>
                <w:i/>
                <w:lang w:eastAsia="en-GB"/>
              </w:rPr>
              <w:t>cellID</w:t>
            </w:r>
          </w:p>
          <w:p w14:paraId="2E31852E" w14:textId="77777777" w:rsidR="0089049D" w:rsidRPr="009C7017" w:rsidRDefault="0089049D" w:rsidP="00EF0A04">
            <w:pPr>
              <w:pStyle w:val="TAL"/>
              <w:rPr>
                <w:b/>
                <w:i/>
                <w:lang w:eastAsia="en-GB"/>
              </w:rPr>
            </w:pPr>
            <w:r w:rsidRPr="009C7017">
              <w:rPr>
                <w:lang w:eastAsia="en-GB"/>
              </w:rPr>
              <w:t>This field indicates the CGI of the cell in which the associated random access procedure was performed.</w:t>
            </w:r>
          </w:p>
        </w:tc>
      </w:tr>
      <w:tr w:rsidR="0089049D" w:rsidRPr="009C7017" w14:paraId="1A3D50DC"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6A1F393C" w14:textId="77777777" w:rsidR="0089049D" w:rsidRPr="009C7017" w:rsidRDefault="0089049D" w:rsidP="00EF0A04">
            <w:pPr>
              <w:pStyle w:val="TAL"/>
              <w:rPr>
                <w:b/>
                <w:i/>
                <w:lang w:eastAsia="ko-KR"/>
              </w:rPr>
            </w:pPr>
            <w:r w:rsidRPr="009C7017">
              <w:rPr>
                <w:b/>
                <w:i/>
                <w:lang w:eastAsia="ko-KR"/>
              </w:rPr>
              <w:t>contentionDetected</w:t>
            </w:r>
          </w:p>
          <w:p w14:paraId="4AE3A4FD" w14:textId="77777777" w:rsidR="0089049D" w:rsidRPr="009C7017" w:rsidRDefault="0089049D" w:rsidP="00EF0A04">
            <w:pPr>
              <w:pStyle w:val="TAL"/>
              <w:rPr>
                <w:szCs w:val="22"/>
                <w:lang w:eastAsia="sv-SE"/>
              </w:rPr>
            </w:pPr>
            <w:r w:rsidRPr="009C7017">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9C7017">
              <w:rPr>
                <w:bCs/>
                <w:i/>
                <w:iCs/>
                <w:lang w:eastAsia="en-GB"/>
              </w:rPr>
              <w:t>raPurpose</w:t>
            </w:r>
            <w:r w:rsidRPr="009C7017">
              <w:rPr>
                <w:bCs/>
                <w:lang w:eastAsia="en-GB"/>
              </w:rPr>
              <w:t xml:space="preserve"> is set to </w:t>
            </w:r>
            <w:r w:rsidRPr="009C7017">
              <w:rPr>
                <w:bCs/>
                <w:i/>
                <w:iCs/>
                <w:lang w:eastAsia="en-GB"/>
              </w:rPr>
              <w:t>requestForOtherSI</w:t>
            </w:r>
            <w:r w:rsidRPr="009C7017">
              <w:rPr>
                <w:bCs/>
                <w:lang w:eastAsia="en-GB"/>
              </w:rPr>
              <w:t>.</w:t>
            </w:r>
          </w:p>
        </w:tc>
      </w:tr>
      <w:tr w:rsidR="0089049D" w:rsidRPr="009C7017" w14:paraId="30E9CC80"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3D53BE52" w14:textId="77777777" w:rsidR="0089049D" w:rsidRPr="009C7017" w:rsidRDefault="0089049D" w:rsidP="00EF0A04">
            <w:pPr>
              <w:pStyle w:val="TAL"/>
              <w:rPr>
                <w:b/>
                <w:i/>
                <w:lang w:eastAsia="ko-KR"/>
              </w:rPr>
            </w:pPr>
            <w:r w:rsidRPr="009C7017">
              <w:rPr>
                <w:b/>
                <w:i/>
                <w:lang w:eastAsia="ko-KR"/>
              </w:rPr>
              <w:t>csi-RS-Index, csi-RS-Index-v1660</w:t>
            </w:r>
          </w:p>
          <w:p w14:paraId="50B924AF" w14:textId="77777777" w:rsidR="0089049D" w:rsidRPr="009C7017" w:rsidRDefault="0089049D" w:rsidP="00EF0A04">
            <w:pPr>
              <w:pStyle w:val="TAL"/>
              <w:rPr>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w:t>
            </w:r>
            <w:r w:rsidRPr="009C7017">
              <w:rPr>
                <w:lang w:eastAsia="sv-SE"/>
              </w:rPr>
              <w:t>the CSI-RS index corresponding to the random access attempt.</w:t>
            </w:r>
          </w:p>
          <w:p w14:paraId="69C11FB2" w14:textId="77777777" w:rsidR="0089049D" w:rsidRPr="009C7017" w:rsidRDefault="0089049D" w:rsidP="00EF0A04">
            <w:pPr>
              <w:pStyle w:val="TAL"/>
              <w:rPr>
                <w:b/>
                <w:i/>
                <w:lang w:eastAsia="ko-KR"/>
              </w:rPr>
            </w:pPr>
            <w:r w:rsidRPr="009C7017">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89049D" w:rsidRPr="009C7017" w14:paraId="156A7B3C"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1457265D" w14:textId="77777777" w:rsidR="0089049D" w:rsidRPr="009C7017" w:rsidRDefault="0089049D" w:rsidP="00EF0A04">
            <w:pPr>
              <w:pStyle w:val="TAL"/>
              <w:rPr>
                <w:b/>
                <w:i/>
                <w:lang w:eastAsia="ko-KR"/>
              </w:rPr>
            </w:pPr>
            <w:r w:rsidRPr="009C7017">
              <w:rPr>
                <w:b/>
                <w:i/>
                <w:lang w:eastAsia="ko-KR"/>
              </w:rPr>
              <w:t>dlRSRPAboveThreshold</w:t>
            </w:r>
          </w:p>
          <w:p w14:paraId="6E678BC8" w14:textId="77777777" w:rsidR="0089049D" w:rsidRPr="009C7017" w:rsidRDefault="0089049D" w:rsidP="00EF0A04">
            <w:pPr>
              <w:pStyle w:val="TAL"/>
              <w:rPr>
                <w:b/>
                <w:i/>
                <w:lang w:eastAsia="ko-KR"/>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w:t>
            </w:r>
            <w:r w:rsidRPr="009C7017">
              <w:rPr>
                <w:lang w:eastAsia="sv-SE"/>
              </w:rPr>
              <w:t xml:space="preserve">whether the DL beam (SSB) quality associated to the random access attempt was above or below the threshold </w:t>
            </w:r>
            <w:r w:rsidRPr="009C7017">
              <w:rPr>
                <w:i/>
                <w:lang w:eastAsia="sv-SE"/>
              </w:rPr>
              <w:t>rsrp-ThresholdSSB</w:t>
            </w:r>
            <w:r w:rsidRPr="009C7017">
              <w:rPr>
                <w:lang w:eastAsia="sv-SE"/>
              </w:rPr>
              <w:t xml:space="preserve"> </w:t>
            </w:r>
            <w:r w:rsidRPr="009C7017">
              <w:rPr>
                <w:rFonts w:eastAsia="Malgun Gothic"/>
                <w:lang w:eastAsia="ko-KR"/>
              </w:rPr>
              <w:t xml:space="preserve">in </w:t>
            </w:r>
            <w:r w:rsidRPr="009C7017">
              <w:rPr>
                <w:rFonts w:eastAsia="Malgun Gothic"/>
                <w:i/>
                <w:lang w:eastAsia="ko-KR"/>
              </w:rPr>
              <w:t>beamFailureRecoveryConfig</w:t>
            </w:r>
            <w:r w:rsidRPr="009C7017">
              <w:rPr>
                <w:rFonts w:eastAsia="Malgun Gothic"/>
                <w:lang w:eastAsia="ko-KR"/>
              </w:rPr>
              <w:t xml:space="preserve"> in UL BWP configuration of UL BWP selected for random access procedure initiated for beam failure recovery; </w:t>
            </w:r>
            <w:r w:rsidRPr="009C7017">
              <w:t xml:space="preserve">Otherwise, </w:t>
            </w:r>
            <w:r w:rsidRPr="009C7017">
              <w:rPr>
                <w:i/>
              </w:rPr>
              <w:t>rsrp-ThresholdSSB</w:t>
            </w:r>
            <w:r w:rsidRPr="009C7017">
              <w:rPr>
                <w:rFonts w:eastAsia="Malgun Gothic"/>
                <w:lang w:eastAsia="ko-KR"/>
              </w:rPr>
              <w:t xml:space="preserve"> in </w:t>
            </w:r>
            <w:r w:rsidRPr="009C7017">
              <w:rPr>
                <w:i/>
              </w:rPr>
              <w:t>rach-ConfigCommon</w:t>
            </w:r>
            <w:r w:rsidRPr="009C7017">
              <w:rPr>
                <w:rFonts w:eastAsia="Malgun Gothic"/>
                <w:lang w:eastAsia="ko-KR"/>
              </w:rPr>
              <w:t xml:space="preserve"> in UL BWP configuration of UL BWP selected for random access procedure</w:t>
            </w:r>
            <w:r w:rsidRPr="009C7017">
              <w:rPr>
                <w:lang w:eastAsia="sv-SE"/>
              </w:rPr>
              <w:t>.</w:t>
            </w:r>
          </w:p>
        </w:tc>
      </w:tr>
      <w:tr w:rsidR="0089049D" w:rsidRPr="009C7017" w14:paraId="1DA38C06"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31065EC6" w14:textId="77777777" w:rsidR="0089049D" w:rsidRPr="009C7017" w:rsidRDefault="0089049D" w:rsidP="00EF0A04">
            <w:pPr>
              <w:pStyle w:val="TAL"/>
              <w:rPr>
                <w:b/>
                <w:i/>
                <w:lang w:eastAsia="ko-KR"/>
              </w:rPr>
            </w:pPr>
            <w:r w:rsidRPr="009C7017">
              <w:rPr>
                <w:b/>
                <w:i/>
                <w:lang w:eastAsia="ko-KR"/>
              </w:rPr>
              <w:t>locationAndBandwidth</w:t>
            </w:r>
          </w:p>
          <w:p w14:paraId="5C6EB1B0" w14:textId="77777777" w:rsidR="0089049D" w:rsidRPr="009C7017" w:rsidRDefault="0089049D" w:rsidP="00EF0A04">
            <w:pPr>
              <w:pStyle w:val="TAL"/>
              <w:rPr>
                <w:b/>
                <w:i/>
                <w:lang w:eastAsia="ko-KR"/>
              </w:rPr>
            </w:pPr>
            <w:r w:rsidRPr="009C7017">
              <w:rPr>
                <w:szCs w:val="22"/>
                <w:lang w:eastAsia="sv-SE"/>
              </w:rPr>
              <w:t>Frequency domain location and bandwidth of the bandwidth part associated to the random-access resources used by the UE.</w:t>
            </w:r>
          </w:p>
        </w:tc>
      </w:tr>
      <w:tr w:rsidR="0089049D" w:rsidRPr="009C7017" w14:paraId="7C8D43AD"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263F88EA" w14:textId="77777777" w:rsidR="0089049D" w:rsidRPr="009C7017" w:rsidRDefault="0089049D" w:rsidP="00EF0A04">
            <w:pPr>
              <w:pStyle w:val="TAL"/>
              <w:rPr>
                <w:rFonts w:eastAsia="等线"/>
                <w:b/>
                <w:i/>
                <w:iCs/>
                <w:lang w:eastAsia="sv-SE"/>
              </w:rPr>
            </w:pPr>
            <w:r w:rsidRPr="009C7017">
              <w:rPr>
                <w:rFonts w:eastAsia="等线"/>
                <w:b/>
                <w:i/>
                <w:iCs/>
                <w:lang w:eastAsia="sv-SE"/>
              </w:rPr>
              <w:t>numberOfPreamblesSentOnCSI-RS</w:t>
            </w:r>
          </w:p>
          <w:p w14:paraId="6E743E77" w14:textId="77777777" w:rsidR="0089049D" w:rsidRPr="009C7017" w:rsidRDefault="0089049D" w:rsidP="00EF0A04">
            <w:pPr>
              <w:pStyle w:val="TAL"/>
              <w:rPr>
                <w:b/>
                <w:i/>
                <w:szCs w:val="22"/>
                <w:lang w:eastAsia="sv-SE"/>
              </w:rPr>
            </w:pPr>
            <w:r w:rsidRPr="009C7017">
              <w:rPr>
                <w:rFonts w:eastAsia="等线"/>
                <w:lang w:eastAsia="sv-SE"/>
              </w:rPr>
              <w:t>This field is used to indicate the total number of successive RA preambles that were transmitted on the corresponding CSI-RS.</w:t>
            </w:r>
          </w:p>
        </w:tc>
      </w:tr>
      <w:tr w:rsidR="0089049D" w:rsidRPr="009C7017" w14:paraId="0BEC2026"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526A4C24" w14:textId="77777777" w:rsidR="0089049D" w:rsidRPr="009C7017" w:rsidRDefault="0089049D" w:rsidP="00EF0A04">
            <w:pPr>
              <w:pStyle w:val="TAL"/>
              <w:rPr>
                <w:rFonts w:eastAsia="等线"/>
                <w:b/>
                <w:i/>
                <w:iCs/>
                <w:lang w:eastAsia="sv-SE"/>
              </w:rPr>
            </w:pPr>
            <w:r w:rsidRPr="009C7017">
              <w:rPr>
                <w:rFonts w:eastAsia="等线"/>
                <w:b/>
                <w:i/>
                <w:iCs/>
                <w:lang w:eastAsia="sv-SE"/>
              </w:rPr>
              <w:t>numberOfPreamblesSentOnSSB</w:t>
            </w:r>
          </w:p>
          <w:p w14:paraId="52F7EA80" w14:textId="77777777" w:rsidR="0089049D" w:rsidRPr="009C7017" w:rsidRDefault="0089049D" w:rsidP="00EF0A04">
            <w:pPr>
              <w:pStyle w:val="TAL"/>
              <w:rPr>
                <w:b/>
                <w:i/>
                <w:szCs w:val="22"/>
                <w:lang w:eastAsia="sv-SE"/>
              </w:rPr>
            </w:pPr>
            <w:r w:rsidRPr="009C7017">
              <w:rPr>
                <w:rFonts w:eastAsia="等线"/>
                <w:lang w:eastAsia="sv-SE"/>
              </w:rPr>
              <w:t>This field is used to indicate the total number of successive RA preambles that were transmitted on the corresponding SS/PBCH block.</w:t>
            </w:r>
          </w:p>
        </w:tc>
      </w:tr>
      <w:tr w:rsidR="0089049D" w:rsidRPr="009C7017" w14:paraId="5351924E"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7C99F7A4" w14:textId="77777777" w:rsidR="0089049D" w:rsidRPr="009C7017" w:rsidRDefault="0089049D" w:rsidP="00EF0A04">
            <w:pPr>
              <w:pStyle w:val="TAL"/>
              <w:rPr>
                <w:b/>
                <w:i/>
                <w:lang w:eastAsia="en-GB"/>
              </w:rPr>
            </w:pPr>
            <w:r w:rsidRPr="009C7017">
              <w:rPr>
                <w:b/>
                <w:i/>
                <w:lang w:eastAsia="en-GB"/>
              </w:rPr>
              <w:t>perRAAttemptInfoList</w:t>
            </w:r>
          </w:p>
          <w:p w14:paraId="39BE445E" w14:textId="77777777" w:rsidR="0089049D" w:rsidRPr="009C7017" w:rsidRDefault="0089049D" w:rsidP="00EF0A04">
            <w:pPr>
              <w:pStyle w:val="TAL"/>
              <w:rPr>
                <w:rFonts w:eastAsia="等线"/>
                <w:b/>
                <w:i/>
                <w:iCs/>
                <w:lang w:eastAsia="sv-SE"/>
              </w:rPr>
            </w:pPr>
            <w:r w:rsidRPr="009C7017">
              <w:rPr>
                <w:lang w:eastAsia="en-GB"/>
              </w:rPr>
              <w:t>This field provides detailed information about a random access attempt.</w:t>
            </w:r>
          </w:p>
        </w:tc>
      </w:tr>
      <w:tr w:rsidR="0089049D" w:rsidRPr="009C7017" w14:paraId="3A1027C4"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7B669119" w14:textId="77777777" w:rsidR="0089049D" w:rsidRPr="009C7017" w:rsidRDefault="0089049D" w:rsidP="00EF0A04">
            <w:pPr>
              <w:pStyle w:val="TAL"/>
              <w:rPr>
                <w:b/>
                <w:i/>
                <w:lang w:eastAsia="en-GB"/>
              </w:rPr>
            </w:pPr>
            <w:r w:rsidRPr="009C7017">
              <w:rPr>
                <w:b/>
                <w:i/>
                <w:lang w:eastAsia="en-GB"/>
              </w:rPr>
              <w:t>perRAInfoList, perRAInfoListExt-v1660</w:t>
            </w:r>
          </w:p>
          <w:p w14:paraId="28D97953" w14:textId="77777777" w:rsidR="0089049D" w:rsidRPr="009C7017" w:rsidRDefault="0089049D" w:rsidP="00EF0A04">
            <w:pPr>
              <w:pStyle w:val="TAL"/>
              <w:rPr>
                <w:b/>
                <w:i/>
                <w:szCs w:val="22"/>
                <w:lang w:eastAsia="sv-SE"/>
              </w:rPr>
            </w:pPr>
            <w:r w:rsidRPr="009C7017">
              <w:rPr>
                <w:lang w:eastAsia="en-GB"/>
              </w:rPr>
              <w:t>This field provides detailed information about each of the random access attempts in the chronological order of the random access attempts.</w:t>
            </w:r>
            <w:r w:rsidRPr="009C7017">
              <w:rPr>
                <w:rFonts w:cs="Arial"/>
                <w:szCs w:val="18"/>
                <w:lang w:eastAsia="en-GB"/>
              </w:rPr>
              <w:t xml:space="preserve"> </w:t>
            </w:r>
            <w:r w:rsidRPr="009C7017">
              <w:rPr>
                <w:rFonts w:cs="Arial"/>
                <w:szCs w:val="18"/>
              </w:rPr>
              <w:t>If</w:t>
            </w:r>
            <w:r w:rsidRPr="009C7017">
              <w:rPr>
                <w:rStyle w:val="afa"/>
                <w:rFonts w:cs="Arial"/>
                <w:szCs w:val="18"/>
              </w:rPr>
              <w:t xml:space="preserve"> perRAInfoListExt-v1660</w:t>
            </w:r>
            <w:r w:rsidRPr="009C7017">
              <w:rPr>
                <w:rFonts w:cs="Arial"/>
                <w:szCs w:val="18"/>
              </w:rPr>
              <w:t xml:space="preserve"> is present, it shall contain the same number of entries, listed in the same order as in </w:t>
            </w:r>
            <w:r w:rsidRPr="009C7017">
              <w:rPr>
                <w:rStyle w:val="afa"/>
                <w:rFonts w:cs="Arial"/>
                <w:szCs w:val="18"/>
              </w:rPr>
              <w:t xml:space="preserve">perRAInfoList </w:t>
            </w:r>
            <w:r w:rsidRPr="009C7017">
              <w:rPr>
                <w:rFonts w:cs="Arial"/>
                <w:szCs w:val="18"/>
              </w:rPr>
              <w:t>(without suffix).</w:t>
            </w:r>
          </w:p>
        </w:tc>
      </w:tr>
      <w:tr w:rsidR="0089049D" w:rsidRPr="009C7017" w14:paraId="7EA5C7B3"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18D2500A" w14:textId="77777777" w:rsidR="0089049D" w:rsidRPr="009C7017" w:rsidRDefault="0089049D" w:rsidP="00EF0A04">
            <w:pPr>
              <w:pStyle w:val="TAL"/>
              <w:rPr>
                <w:rFonts w:eastAsia="等线"/>
                <w:b/>
                <w:i/>
                <w:lang w:eastAsia="sv-SE"/>
              </w:rPr>
            </w:pPr>
            <w:r w:rsidRPr="009C7017">
              <w:rPr>
                <w:rFonts w:eastAsia="等线"/>
                <w:b/>
                <w:i/>
                <w:lang w:eastAsia="sv-SE"/>
              </w:rPr>
              <w:t>perRACSI-RSInfoList</w:t>
            </w:r>
          </w:p>
          <w:p w14:paraId="57554E32" w14:textId="77777777" w:rsidR="0089049D" w:rsidRPr="009C7017" w:rsidRDefault="0089049D" w:rsidP="00EF0A04">
            <w:pPr>
              <w:pStyle w:val="TAL"/>
              <w:rPr>
                <w:b/>
                <w:i/>
                <w:szCs w:val="22"/>
                <w:lang w:eastAsia="sv-SE"/>
              </w:rPr>
            </w:pPr>
            <w:r w:rsidRPr="009C7017">
              <w:rPr>
                <w:rFonts w:eastAsia="等线"/>
                <w:lang w:eastAsia="sv-SE"/>
              </w:rPr>
              <w:t>This field provides detailed information about the successive random access attempts associated to the same CSI-RS.</w:t>
            </w:r>
          </w:p>
        </w:tc>
      </w:tr>
      <w:tr w:rsidR="0089049D" w:rsidRPr="009C7017" w14:paraId="216FBF0B"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38EB21AD" w14:textId="77777777" w:rsidR="0089049D" w:rsidRPr="009C7017" w:rsidRDefault="0089049D" w:rsidP="00EF0A04">
            <w:pPr>
              <w:pStyle w:val="TAL"/>
              <w:rPr>
                <w:rFonts w:eastAsia="等线"/>
                <w:b/>
                <w:i/>
                <w:lang w:eastAsia="sv-SE"/>
              </w:rPr>
            </w:pPr>
            <w:r w:rsidRPr="009C7017">
              <w:rPr>
                <w:rFonts w:eastAsia="等线"/>
                <w:b/>
                <w:i/>
                <w:lang w:eastAsia="sv-SE"/>
              </w:rPr>
              <w:t>perRASSBInfoList</w:t>
            </w:r>
          </w:p>
          <w:p w14:paraId="2F77C93C" w14:textId="77777777" w:rsidR="0089049D" w:rsidRPr="009C7017" w:rsidRDefault="0089049D" w:rsidP="00EF0A04">
            <w:pPr>
              <w:pStyle w:val="TAL"/>
              <w:rPr>
                <w:b/>
                <w:i/>
                <w:szCs w:val="22"/>
                <w:lang w:eastAsia="sv-SE"/>
              </w:rPr>
            </w:pPr>
            <w:r w:rsidRPr="009C7017">
              <w:rPr>
                <w:rFonts w:eastAsia="等线"/>
                <w:lang w:eastAsia="sv-SE"/>
              </w:rPr>
              <w:t>This field provides detailed information about the successive random access attempts associated to the same SS/PBCH block.</w:t>
            </w:r>
          </w:p>
        </w:tc>
      </w:tr>
      <w:tr w:rsidR="0089049D" w:rsidRPr="009C7017" w14:paraId="495522B1"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5700BDF8" w14:textId="77777777" w:rsidR="0089049D" w:rsidRPr="009C7017" w:rsidRDefault="0089049D" w:rsidP="00EF0A04">
            <w:pPr>
              <w:pStyle w:val="TAL"/>
              <w:rPr>
                <w:b/>
                <w:i/>
                <w:lang w:eastAsia="sv-SE"/>
              </w:rPr>
            </w:pPr>
            <w:r w:rsidRPr="009C7017">
              <w:rPr>
                <w:b/>
                <w:i/>
                <w:lang w:eastAsia="sv-SE"/>
              </w:rPr>
              <w:t>raPurpose</w:t>
            </w:r>
          </w:p>
          <w:p w14:paraId="5284BD0B" w14:textId="77777777" w:rsidR="0089049D" w:rsidRPr="009C7017" w:rsidRDefault="0089049D" w:rsidP="00EF0A04">
            <w:pPr>
              <w:pStyle w:val="TAL"/>
              <w:rPr>
                <w:b/>
                <w:i/>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w:t>
            </w:r>
            <w:r w:rsidRPr="009C7017">
              <w:rPr>
                <w:lang w:eastAsia="sv-SE"/>
              </w:rPr>
              <w:t>the RA scenario for which the RA report entry is triggered. The RA accesses associated to Initial access from RRC_IDLE, RRC re-establishment procedure, transition from RRC-INACTIVE and the MSG3 based SI request are indicated using the indicator 'accessRelated'.</w:t>
            </w:r>
            <w:r w:rsidRPr="009C7017">
              <w:t xml:space="preserve"> The indicator </w:t>
            </w:r>
            <w:r w:rsidRPr="009C7017">
              <w:rPr>
                <w:i/>
                <w:iCs/>
              </w:rPr>
              <w:t>beamFailureRecovery</w:t>
            </w:r>
            <w:r w:rsidRPr="009C7017">
              <w:t xml:space="preserve"> is used </w:t>
            </w:r>
            <w:r w:rsidRPr="009C7017">
              <w:rPr>
                <w:lang w:eastAsia="zh-CN"/>
              </w:rPr>
              <w:t xml:space="preserve">in case of </w:t>
            </w:r>
            <w:r w:rsidRPr="009C7017">
              <w:rPr>
                <w:rFonts w:cs="Arial"/>
                <w:lang w:eastAsia="sv-SE"/>
              </w:rPr>
              <w:t xml:space="preserve">successful </w:t>
            </w:r>
            <w:r w:rsidRPr="009C7017">
              <w:rPr>
                <w:lang w:eastAsia="zh-CN"/>
              </w:rPr>
              <w:t xml:space="preserve">beam failure recovery </w:t>
            </w:r>
            <w:r w:rsidRPr="009C7017">
              <w:rPr>
                <w:rFonts w:cs="Arial"/>
                <w:lang w:eastAsia="sv-SE"/>
              </w:rPr>
              <w:t xml:space="preserve">related RA procedure </w:t>
            </w:r>
            <w:r w:rsidRPr="009C7017">
              <w:rPr>
                <w:lang w:eastAsia="zh-CN"/>
              </w:rPr>
              <w:t xml:space="preserve">in the SpCell [3]. The indicator </w:t>
            </w:r>
            <w:r w:rsidRPr="009C7017">
              <w:rPr>
                <w:i/>
                <w:iCs/>
              </w:rPr>
              <w:t>reconfigurationWithSync</w:t>
            </w:r>
            <w:r w:rsidRPr="009C7017">
              <w:rPr>
                <w:lang w:eastAsia="zh-CN"/>
              </w:rPr>
              <w:t xml:space="preserve"> is used if the UE </w:t>
            </w:r>
            <w:r w:rsidRPr="009C7017">
              <w:t xml:space="preserve">executes a reconfiguration with sync. The indicator </w:t>
            </w:r>
            <w:r w:rsidRPr="009C7017">
              <w:rPr>
                <w:i/>
                <w:iCs/>
              </w:rPr>
              <w:t>ulUnSynchronized</w:t>
            </w:r>
            <w:r w:rsidRPr="009C7017">
              <w:t xml:space="preserve"> is used if the r</w:t>
            </w:r>
            <w:r w:rsidRPr="009C7017">
              <w:rPr>
                <w:lang w:eastAsia="ko-KR"/>
              </w:rPr>
              <w:t xml:space="preserve">andom access procedure is initiated in a SpCell by DL or UL data arrival during RRC_CONNECTED when the timeAlignmentTimer is not running in the PTAG or </w:t>
            </w:r>
            <w:r w:rsidRPr="009C7017">
              <w:rPr>
                <w:rFonts w:cs="Arial"/>
                <w:lang w:eastAsia="sv-SE"/>
              </w:rPr>
              <w:t>if the RA procedure is initiated</w:t>
            </w:r>
            <w:r w:rsidRPr="009C7017">
              <w:rPr>
                <w:lang w:eastAsia="ko-KR"/>
              </w:rPr>
              <w:t xml:space="preserve"> in a serving cell by a PDCCH order </w:t>
            </w:r>
            <w:r w:rsidRPr="009C7017">
              <w:rPr>
                <w:lang w:eastAsia="zh-CN"/>
              </w:rPr>
              <w:t>[3]</w:t>
            </w:r>
            <w:r w:rsidRPr="009C7017">
              <w:rPr>
                <w:lang w:eastAsia="ko-KR"/>
              </w:rPr>
              <w:t xml:space="preserve">. The indicator </w:t>
            </w:r>
            <w:r w:rsidRPr="009C7017">
              <w:rPr>
                <w:i/>
                <w:iCs/>
              </w:rPr>
              <w:t>schedulingRequestFailure</w:t>
            </w:r>
            <w:r w:rsidRPr="009C7017">
              <w:t xml:space="preserve"> is used in case of SR failures </w:t>
            </w:r>
            <w:r w:rsidRPr="009C7017">
              <w:rPr>
                <w:lang w:eastAsia="zh-CN"/>
              </w:rPr>
              <w:t>[3]</w:t>
            </w:r>
            <w:r w:rsidRPr="009C7017">
              <w:t xml:space="preserve">. The indicator </w:t>
            </w:r>
            <w:r w:rsidRPr="009C7017">
              <w:rPr>
                <w:i/>
                <w:iCs/>
              </w:rPr>
              <w:t>noPUCCHResourceAvailable</w:t>
            </w:r>
            <w:r w:rsidRPr="009C7017">
              <w:t xml:space="preserve"> is used when the UE has no valid SR PUCCH resources configured </w:t>
            </w:r>
            <w:r w:rsidRPr="009C7017">
              <w:rPr>
                <w:lang w:eastAsia="zh-CN"/>
              </w:rPr>
              <w:t>[3]</w:t>
            </w:r>
            <w:r w:rsidRPr="009C7017">
              <w:t xml:space="preserve">. The indicator </w:t>
            </w:r>
            <w:r w:rsidRPr="009C7017">
              <w:rPr>
                <w:i/>
                <w:iCs/>
              </w:rPr>
              <w:t>requestForOtherSI</w:t>
            </w:r>
            <w:r w:rsidRPr="009C7017">
              <w:rPr>
                <w:noProof/>
              </w:rPr>
              <w:t xml:space="preserve"> is used for MSG1 based on demand SI request.</w:t>
            </w:r>
          </w:p>
        </w:tc>
      </w:tr>
      <w:tr w:rsidR="0089049D" w:rsidRPr="009C7017" w14:paraId="6EAE8727" w14:textId="77777777" w:rsidTr="00EF0A04">
        <w:tc>
          <w:tcPr>
            <w:tcW w:w="14175" w:type="dxa"/>
            <w:tcBorders>
              <w:top w:val="single" w:sz="4" w:space="0" w:color="auto"/>
              <w:left w:val="single" w:sz="4" w:space="0" w:color="auto"/>
              <w:bottom w:val="single" w:sz="4" w:space="0" w:color="auto"/>
              <w:right w:val="single" w:sz="4" w:space="0" w:color="auto"/>
            </w:tcBorders>
          </w:tcPr>
          <w:p w14:paraId="6220B604" w14:textId="77777777" w:rsidR="0089049D" w:rsidRPr="009C7017" w:rsidRDefault="0089049D" w:rsidP="00EF0A04">
            <w:pPr>
              <w:pStyle w:val="TAL"/>
              <w:rPr>
                <w:b/>
                <w:i/>
                <w:lang w:eastAsia="sv-SE"/>
              </w:rPr>
            </w:pPr>
            <w:r w:rsidRPr="009C7017">
              <w:rPr>
                <w:b/>
                <w:i/>
                <w:lang w:eastAsia="sv-SE"/>
              </w:rPr>
              <w:t>ra-InformationCommon</w:t>
            </w:r>
          </w:p>
          <w:p w14:paraId="1BF3AFDE" w14:textId="77777777" w:rsidR="0089049D" w:rsidRPr="009C7017" w:rsidRDefault="0089049D" w:rsidP="00EF0A04">
            <w:pPr>
              <w:pStyle w:val="TAL"/>
              <w:rPr>
                <w:bCs/>
                <w:iCs/>
                <w:lang w:eastAsia="sv-SE"/>
              </w:rPr>
            </w:pPr>
            <w:r w:rsidRPr="009C7017">
              <w:rPr>
                <w:bCs/>
                <w:iCs/>
                <w:lang w:eastAsia="sv-SE"/>
              </w:rPr>
              <w:t xml:space="preserve">This field is used to indicate the common random-access related information between </w:t>
            </w:r>
            <w:r w:rsidRPr="009C7017">
              <w:rPr>
                <w:bCs/>
                <w:i/>
                <w:lang w:eastAsia="sv-SE"/>
              </w:rPr>
              <w:t>RA-report</w:t>
            </w:r>
            <w:r w:rsidRPr="009C7017">
              <w:rPr>
                <w:bCs/>
                <w:iCs/>
                <w:lang w:eastAsia="sv-SE"/>
              </w:rPr>
              <w:t xml:space="preserve"> and </w:t>
            </w:r>
            <w:r w:rsidRPr="009C7017">
              <w:rPr>
                <w:bCs/>
                <w:i/>
                <w:lang w:eastAsia="sv-SE"/>
              </w:rPr>
              <w:t>RLF-report</w:t>
            </w:r>
            <w:r w:rsidRPr="009C7017">
              <w:rPr>
                <w:bCs/>
                <w:iCs/>
                <w:lang w:eastAsia="sv-SE"/>
              </w:rPr>
              <w:t xml:space="preserve">. For RA report, this field is mandatory presented. For </w:t>
            </w:r>
            <w:r w:rsidRPr="009C7017">
              <w:rPr>
                <w:bCs/>
                <w:i/>
                <w:lang w:eastAsia="sv-SE"/>
              </w:rPr>
              <w:t>RLF-report</w:t>
            </w:r>
            <w:r w:rsidRPr="009C7017">
              <w:rPr>
                <w:bCs/>
                <w:iCs/>
                <w:lang w:eastAsia="sv-SE"/>
              </w:rPr>
              <w:t>, this field is optionally included when c</w:t>
            </w:r>
            <w:r w:rsidRPr="009C7017">
              <w:rPr>
                <w:bCs/>
                <w:i/>
                <w:lang w:eastAsia="sv-SE"/>
              </w:rPr>
              <w:t>onnectionFailureType</w:t>
            </w:r>
            <w:r w:rsidRPr="009C7017">
              <w:rPr>
                <w:bCs/>
                <w:iCs/>
                <w:lang w:eastAsia="sv-SE"/>
              </w:rPr>
              <w:t xml:space="preserve"> is set to 'hof' or when </w:t>
            </w:r>
            <w:r w:rsidRPr="009C7017">
              <w:rPr>
                <w:bCs/>
                <w:i/>
                <w:lang w:eastAsia="sv-SE"/>
              </w:rPr>
              <w:t>connectionFailureType</w:t>
            </w:r>
            <w:r w:rsidRPr="009C7017">
              <w:rPr>
                <w:bCs/>
                <w:iCs/>
                <w:lang w:eastAsia="sv-SE"/>
              </w:rPr>
              <w:t xml:space="preserve"> is set to 'rlf' and the </w:t>
            </w:r>
            <w:r w:rsidRPr="009C7017">
              <w:rPr>
                <w:bCs/>
                <w:i/>
                <w:lang w:eastAsia="sv-SE"/>
              </w:rPr>
              <w:t>rlf-Cause</w:t>
            </w:r>
            <w:r w:rsidRPr="009C7017">
              <w:rPr>
                <w:bCs/>
                <w:iCs/>
                <w:lang w:eastAsia="sv-SE"/>
              </w:rPr>
              <w:t xml:space="preserve"> equals to 'randomAccessProblem' or 'beamRecoveryFailure'; otherwise this field is absent.</w:t>
            </w:r>
          </w:p>
        </w:tc>
      </w:tr>
      <w:tr w:rsidR="0089049D" w:rsidRPr="009C7017" w14:paraId="58DD3859"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3883C327" w14:textId="77777777" w:rsidR="0089049D" w:rsidRPr="009C7017" w:rsidRDefault="0089049D" w:rsidP="00EF0A04">
            <w:pPr>
              <w:pStyle w:val="TAL"/>
              <w:rPr>
                <w:b/>
                <w:i/>
                <w:lang w:eastAsia="sv-SE"/>
              </w:rPr>
            </w:pPr>
            <w:r w:rsidRPr="009C7017">
              <w:rPr>
                <w:b/>
                <w:i/>
                <w:lang w:eastAsia="sv-SE"/>
              </w:rPr>
              <w:t>ssb-Index</w:t>
            </w:r>
          </w:p>
          <w:p w14:paraId="31E27CDF" w14:textId="77777777" w:rsidR="0089049D" w:rsidRPr="009C7017" w:rsidRDefault="0089049D" w:rsidP="00EF0A04">
            <w:pPr>
              <w:pStyle w:val="TAL"/>
              <w:rPr>
                <w:b/>
                <w:i/>
                <w:lang w:eastAsia="ko-KR"/>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w:t>
            </w:r>
            <w:r w:rsidRPr="009C7017">
              <w:rPr>
                <w:lang w:eastAsia="sv-SE"/>
              </w:rPr>
              <w:t>the SS/PBCH index of the SS/PBCH block corresponding to the random access attempt.</w:t>
            </w:r>
          </w:p>
        </w:tc>
      </w:tr>
      <w:tr w:rsidR="0089049D" w:rsidRPr="009C7017" w14:paraId="1EDDAD8E"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39C79728" w14:textId="77777777" w:rsidR="0089049D" w:rsidRPr="009C7017" w:rsidRDefault="0089049D" w:rsidP="00EF0A04">
            <w:pPr>
              <w:pStyle w:val="TAL"/>
              <w:rPr>
                <w:b/>
                <w:i/>
                <w:lang w:eastAsia="sv-SE"/>
              </w:rPr>
            </w:pPr>
            <w:r w:rsidRPr="009C7017">
              <w:rPr>
                <w:b/>
                <w:i/>
                <w:lang w:eastAsia="sv-SE"/>
              </w:rPr>
              <w:t>subcarrierSpacing</w:t>
            </w:r>
          </w:p>
          <w:p w14:paraId="38FEB7CB" w14:textId="77777777" w:rsidR="0089049D" w:rsidRPr="009C7017" w:rsidRDefault="0089049D" w:rsidP="00EF0A04">
            <w:pPr>
              <w:pStyle w:val="TAL"/>
              <w:rPr>
                <w:b/>
                <w:i/>
                <w:lang w:eastAsia="sv-SE"/>
              </w:rPr>
            </w:pPr>
            <w:r w:rsidRPr="009C7017">
              <w:rPr>
                <w:szCs w:val="22"/>
                <w:lang w:eastAsia="sv-SE"/>
              </w:rPr>
              <w:t>Subcarrier spacing used in the BWP associated to the random-access resources used by the UE</w:t>
            </w:r>
            <w:r w:rsidRPr="009C7017">
              <w:rPr>
                <w:lang w:eastAsia="sv-SE"/>
              </w:rPr>
              <w:t>.</w:t>
            </w:r>
          </w:p>
        </w:tc>
      </w:tr>
    </w:tbl>
    <w:p w14:paraId="3957ED03" w14:textId="77777777" w:rsidR="0089049D" w:rsidRPr="009C7017" w:rsidRDefault="0089049D" w:rsidP="0089049D">
      <w:pPr>
        <w:rPr>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9049D" w:rsidRPr="009C7017" w14:paraId="2CE19B07"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7D2C706A" w14:textId="77777777" w:rsidR="0089049D" w:rsidRPr="009C7017" w:rsidRDefault="0089049D" w:rsidP="00EF0A04">
            <w:pPr>
              <w:pStyle w:val="TAH"/>
              <w:rPr>
                <w:szCs w:val="22"/>
                <w:lang w:eastAsia="sv-SE"/>
              </w:rPr>
            </w:pPr>
            <w:r w:rsidRPr="009C7017">
              <w:rPr>
                <w:i/>
                <w:iCs/>
                <w:lang w:eastAsia="ko-KR"/>
              </w:rPr>
              <w:lastRenderedPageBreak/>
              <w:t>RLF-Report</w:t>
            </w:r>
            <w:r w:rsidRPr="009C7017">
              <w:rPr>
                <w:iCs/>
                <w:lang w:eastAsia="en-GB"/>
              </w:rPr>
              <w:t xml:space="preserve"> field descriptions</w:t>
            </w:r>
          </w:p>
        </w:tc>
      </w:tr>
      <w:tr w:rsidR="0089049D" w:rsidRPr="009C7017" w14:paraId="2FD8E372"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66053395" w14:textId="77777777" w:rsidR="0089049D" w:rsidRPr="009C7017" w:rsidRDefault="0089049D" w:rsidP="00EF0A04">
            <w:pPr>
              <w:pStyle w:val="TAL"/>
              <w:rPr>
                <w:b/>
                <w:i/>
                <w:lang w:eastAsia="sv-SE"/>
              </w:rPr>
            </w:pPr>
            <w:r w:rsidRPr="009C7017">
              <w:rPr>
                <w:b/>
                <w:i/>
                <w:lang w:eastAsia="sv-SE"/>
              </w:rPr>
              <w:t>connectionFailureType</w:t>
            </w:r>
          </w:p>
          <w:p w14:paraId="7098C560" w14:textId="77777777" w:rsidR="0089049D" w:rsidRPr="009C7017" w:rsidRDefault="0089049D" w:rsidP="00EF0A04">
            <w:pPr>
              <w:pStyle w:val="TAL"/>
              <w:rPr>
                <w:szCs w:val="22"/>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w:t>
            </w:r>
            <w:r w:rsidRPr="009C7017">
              <w:rPr>
                <w:lang w:eastAsia="sv-SE"/>
              </w:rPr>
              <w:t>whether the connection failure is due to radio link failure or handover failure.</w:t>
            </w:r>
          </w:p>
        </w:tc>
      </w:tr>
      <w:tr w:rsidR="0089049D" w:rsidRPr="009C7017" w14:paraId="72AE7CDD"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2E9A51B9" w14:textId="77777777" w:rsidR="0089049D" w:rsidRPr="009C7017" w:rsidRDefault="0089049D" w:rsidP="00EF0A04">
            <w:pPr>
              <w:pStyle w:val="TAL"/>
              <w:rPr>
                <w:b/>
                <w:i/>
                <w:lang w:eastAsia="sv-SE"/>
              </w:rPr>
            </w:pPr>
            <w:r w:rsidRPr="009C7017">
              <w:rPr>
                <w:b/>
                <w:i/>
                <w:lang w:eastAsia="sv-SE"/>
              </w:rPr>
              <w:t>csi-rsRLMConfigBitmap</w:t>
            </w:r>
            <w:r w:rsidRPr="009C7017">
              <w:rPr>
                <w:rFonts w:ascii="宋体" w:eastAsia="宋体" w:hAnsi="宋体" w:cs="宋体"/>
                <w:b/>
                <w:i/>
              </w:rPr>
              <w:t>,</w:t>
            </w:r>
            <w:r w:rsidRPr="009C7017">
              <w:rPr>
                <w:b/>
                <w:i/>
                <w:lang w:eastAsia="sv-SE"/>
              </w:rPr>
              <w:t>csi-rsRLMConfigBitmap-v1650</w:t>
            </w:r>
          </w:p>
          <w:p w14:paraId="713E00B8" w14:textId="77777777" w:rsidR="0089049D" w:rsidRPr="009C7017" w:rsidRDefault="0089049D" w:rsidP="00EF0A04">
            <w:pPr>
              <w:pStyle w:val="TAL"/>
              <w:rPr>
                <w:b/>
                <w:i/>
                <w:lang w:eastAsia="sv-SE"/>
              </w:rPr>
            </w:pPr>
            <w:r w:rsidRPr="009C7017">
              <w:rPr>
                <w:lang w:eastAsia="sv-SE"/>
              </w:rPr>
              <w:t>T</w:t>
            </w:r>
            <w:r w:rsidRPr="009C7017">
              <w:rPr>
                <w:lang w:eastAsia="en-GB"/>
              </w:rPr>
              <w:t>hese fie</w:t>
            </w:r>
            <w:r w:rsidRPr="009C7017">
              <w:rPr>
                <w:lang w:eastAsia="sv-SE"/>
              </w:rPr>
              <w:t>l</w:t>
            </w:r>
            <w:r w:rsidRPr="009C7017">
              <w:rPr>
                <w:lang w:eastAsia="en-GB"/>
              </w:rPr>
              <w:t xml:space="preserve">ds are used to indicate the CSI-RS indexes configured in the </w:t>
            </w:r>
            <w:r w:rsidRPr="009C7017">
              <w:rPr>
                <w:lang w:eastAsia="sv-SE"/>
              </w:rPr>
              <w:t xml:space="preserve">RLM configurations for the active BWP when the UE declares RLF or HOF. The UE first fills in the </w:t>
            </w:r>
            <w:r w:rsidRPr="009C7017">
              <w:rPr>
                <w:i/>
                <w:lang w:eastAsia="sv-SE"/>
              </w:rPr>
              <w:t>csi-rsRLMConfigBitmap-r16</w:t>
            </w:r>
            <w:r w:rsidRPr="009C7017">
              <w:rPr>
                <w:lang w:eastAsia="sv-SE"/>
              </w:rPr>
              <w:t xml:space="preserve"> to indicate the first 96 CSI-RS indexes and then </w:t>
            </w:r>
            <w:r w:rsidRPr="009C7017">
              <w:rPr>
                <w:i/>
                <w:lang w:eastAsia="sv-SE"/>
              </w:rPr>
              <w:t>csi-rsRLMConfigBitmap-v1650</w:t>
            </w:r>
            <w:r w:rsidRPr="009C7017">
              <w:rPr>
                <w:lang w:eastAsia="sv-SE"/>
              </w:rPr>
              <w:t xml:space="preserve"> to indicate the latter 96 CSI-RS indexes. The first/leftmost bit in </w:t>
            </w:r>
            <w:r w:rsidRPr="009C7017">
              <w:rPr>
                <w:i/>
                <w:lang w:eastAsia="sv-SE"/>
              </w:rPr>
              <w:t xml:space="preserve">csi-rsRLMConfigBitmap-r16 </w:t>
            </w:r>
            <w:r w:rsidRPr="009C7017">
              <w:rPr>
                <w:lang w:eastAsia="sv-SE"/>
              </w:rPr>
              <w:t xml:space="preserve">corresponds to CSI-RS index 0, the second bit corresponds to CSI-RS index 1. The first/leftmost bit in </w:t>
            </w:r>
            <w:r w:rsidRPr="009C7017">
              <w:rPr>
                <w:i/>
                <w:lang w:eastAsia="sv-SE"/>
              </w:rPr>
              <w:t xml:space="preserve">csi-rsRLMConfigBitmap-v1650 </w:t>
            </w:r>
            <w:r w:rsidRPr="009C7017">
              <w:rPr>
                <w:lang w:eastAsia="sv-SE"/>
              </w:rPr>
              <w:t xml:space="preserve">corresponds to CSI-RS index 96, the second bit corresponds to CSI-RS index 97. These fields are included only if the </w:t>
            </w:r>
            <w:r w:rsidRPr="009C7017">
              <w:rPr>
                <w:i/>
                <w:lang w:eastAsia="sv-SE"/>
              </w:rPr>
              <w:t>RadioLinkMonitoringConfig</w:t>
            </w:r>
            <w:r w:rsidRPr="009C7017">
              <w:rPr>
                <w:lang w:eastAsia="sv-SE"/>
              </w:rPr>
              <w:t xml:space="preserve"> for the respective BWP is configured.</w:t>
            </w:r>
          </w:p>
        </w:tc>
      </w:tr>
      <w:tr w:rsidR="0089049D" w:rsidRPr="009C7017" w14:paraId="57680893"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2AF92B63" w14:textId="77777777" w:rsidR="0089049D" w:rsidRPr="009C7017" w:rsidRDefault="0089049D" w:rsidP="00EF0A04">
            <w:pPr>
              <w:pStyle w:val="TAL"/>
              <w:rPr>
                <w:b/>
                <w:i/>
                <w:lang w:eastAsia="en-GB"/>
              </w:rPr>
            </w:pPr>
            <w:r w:rsidRPr="009C7017">
              <w:rPr>
                <w:b/>
                <w:i/>
                <w:lang w:eastAsia="en-GB"/>
              </w:rPr>
              <w:t>c-RNTI</w:t>
            </w:r>
          </w:p>
          <w:p w14:paraId="34024D9B" w14:textId="77777777" w:rsidR="0089049D" w:rsidRPr="009C7017" w:rsidRDefault="0089049D" w:rsidP="00EF0A04">
            <w:pPr>
              <w:pStyle w:val="TAL"/>
              <w:rPr>
                <w:szCs w:val="22"/>
                <w:lang w:eastAsia="sv-SE"/>
              </w:rPr>
            </w:pPr>
            <w:r w:rsidRPr="009C7017">
              <w:rPr>
                <w:lang w:eastAsia="en-GB"/>
              </w:rPr>
              <w:t>This field indicates the C-RNTI used in the PCell upon detecting radio link failure or the C-RNTI used in the source PCell upon handover failure.</w:t>
            </w:r>
          </w:p>
        </w:tc>
      </w:tr>
      <w:tr w:rsidR="0089049D" w:rsidRPr="009C7017" w14:paraId="2A9E10FA"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4D1DE45D" w14:textId="77777777" w:rsidR="0089049D" w:rsidRPr="009C7017" w:rsidRDefault="0089049D" w:rsidP="00EF0A04">
            <w:pPr>
              <w:pStyle w:val="TAL"/>
              <w:rPr>
                <w:b/>
                <w:i/>
                <w:lang w:eastAsia="en-GB"/>
              </w:rPr>
            </w:pPr>
            <w:r w:rsidRPr="009C7017">
              <w:rPr>
                <w:b/>
                <w:i/>
                <w:lang w:eastAsia="en-GB"/>
              </w:rPr>
              <w:t>failedPCellId</w:t>
            </w:r>
          </w:p>
          <w:p w14:paraId="0ECEB262" w14:textId="77777777" w:rsidR="0089049D" w:rsidRPr="009C7017" w:rsidRDefault="0089049D" w:rsidP="00EF0A04">
            <w:pPr>
              <w:pStyle w:val="TAL"/>
              <w:rPr>
                <w:b/>
                <w:i/>
                <w:szCs w:val="22"/>
                <w:lang w:eastAsia="sv-SE"/>
              </w:rPr>
            </w:pPr>
            <w:r w:rsidRPr="009C7017">
              <w:rPr>
                <w:lang w:eastAsia="en-GB"/>
              </w:rPr>
              <w:t xml:space="preserve">This field is used to indicate the PCell in which RLF is detected or the target PCell of the failed handover. For intra-NR handover </w:t>
            </w:r>
            <w:r w:rsidRPr="009C7017">
              <w:rPr>
                <w:i/>
                <w:iCs/>
              </w:rPr>
              <w:t>nrFailedPCellId</w:t>
            </w:r>
            <w:r w:rsidRPr="009C7017">
              <w:t xml:space="preserve"> is included and for the handover from NR to EUTRA </w:t>
            </w:r>
            <w:r w:rsidRPr="009C7017">
              <w:rPr>
                <w:i/>
                <w:iCs/>
              </w:rPr>
              <w:t>eutraFailedPCellId</w:t>
            </w:r>
            <w:r w:rsidRPr="009C7017">
              <w:t xml:space="preserve"> is included.</w:t>
            </w:r>
            <w:r w:rsidRPr="009C7017">
              <w:rPr>
                <w:lang w:eastAsia="en-GB"/>
              </w:rPr>
              <w:t xml:space="preserve"> The UE sets the ARFCN according to the frequency band used for transmission/ reception when the failure occurred.</w:t>
            </w:r>
          </w:p>
        </w:tc>
      </w:tr>
      <w:tr w:rsidR="0089049D" w:rsidRPr="009C7017" w14:paraId="0877678A"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0CFE0337" w14:textId="77777777" w:rsidR="0089049D" w:rsidRPr="009C7017" w:rsidRDefault="0089049D" w:rsidP="00EF0A04">
            <w:pPr>
              <w:pStyle w:val="TAL"/>
              <w:rPr>
                <w:b/>
                <w:i/>
                <w:lang w:eastAsia="en-GB"/>
              </w:rPr>
            </w:pPr>
            <w:r w:rsidRPr="009C7017">
              <w:rPr>
                <w:b/>
                <w:i/>
                <w:lang w:eastAsia="en-GB"/>
              </w:rPr>
              <w:t>failedPCellId-EUTRA</w:t>
            </w:r>
          </w:p>
          <w:p w14:paraId="07CE17E5" w14:textId="77777777" w:rsidR="0089049D" w:rsidRPr="009C7017" w:rsidRDefault="0089049D" w:rsidP="00EF0A04">
            <w:pPr>
              <w:pStyle w:val="TAL"/>
              <w:rPr>
                <w:b/>
                <w:i/>
                <w:lang w:eastAsia="en-GB"/>
              </w:rPr>
            </w:pPr>
            <w:r w:rsidRPr="009C7017">
              <w:rPr>
                <w:lang w:eastAsia="en-GB"/>
              </w:rPr>
              <w:t>This field is used to indicate the PCell in which RLF is detected or the source PCell of the failed handover in an E-UTRA RLF report.</w:t>
            </w:r>
          </w:p>
        </w:tc>
      </w:tr>
      <w:tr w:rsidR="0089049D" w:rsidRPr="009C7017" w14:paraId="7B7D973A"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67CBC736" w14:textId="77777777" w:rsidR="0089049D" w:rsidRPr="009C7017" w:rsidRDefault="0089049D" w:rsidP="00EF0A04">
            <w:pPr>
              <w:pStyle w:val="TAL"/>
              <w:rPr>
                <w:b/>
                <w:i/>
                <w:lang w:eastAsia="ko-KR"/>
              </w:rPr>
            </w:pPr>
            <w:r w:rsidRPr="009C7017">
              <w:rPr>
                <w:b/>
                <w:i/>
                <w:lang w:eastAsia="ko-KR"/>
              </w:rPr>
              <w:t>measResultListEUTRA</w:t>
            </w:r>
          </w:p>
          <w:p w14:paraId="0FA657A9" w14:textId="77777777" w:rsidR="0089049D" w:rsidRPr="009C7017" w:rsidRDefault="0089049D" w:rsidP="00EF0A04">
            <w:pPr>
              <w:pStyle w:val="TAL"/>
              <w:rPr>
                <w:b/>
                <w:i/>
                <w:szCs w:val="22"/>
                <w:lang w:eastAsia="sv-SE"/>
              </w:rPr>
            </w:pPr>
            <w:r w:rsidRPr="009C7017">
              <w:rPr>
                <w:bCs/>
                <w:iCs/>
                <w:lang w:eastAsia="ko-KR"/>
              </w:rPr>
              <w:t>This field refers to the last measurement results taken in the neighboring EUTRA Cells, when the radio link failure or handover failure happened.</w:t>
            </w:r>
          </w:p>
        </w:tc>
      </w:tr>
      <w:tr w:rsidR="0089049D" w:rsidRPr="009C7017" w14:paraId="70902029"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1C1F8C0D" w14:textId="77777777" w:rsidR="0089049D" w:rsidRPr="009C7017" w:rsidRDefault="0089049D" w:rsidP="00EF0A04">
            <w:pPr>
              <w:pStyle w:val="TAL"/>
              <w:rPr>
                <w:b/>
                <w:i/>
                <w:lang w:eastAsia="ko-KR"/>
              </w:rPr>
            </w:pPr>
            <w:r w:rsidRPr="009C7017">
              <w:rPr>
                <w:b/>
                <w:i/>
                <w:lang w:eastAsia="ko-KR"/>
              </w:rPr>
              <w:t>measResultListNR</w:t>
            </w:r>
          </w:p>
          <w:p w14:paraId="014C8B7E" w14:textId="77777777" w:rsidR="0089049D" w:rsidRPr="009C7017" w:rsidRDefault="0089049D" w:rsidP="00EF0A04">
            <w:pPr>
              <w:pStyle w:val="TAL"/>
              <w:rPr>
                <w:b/>
                <w:i/>
                <w:lang w:eastAsia="ko-KR"/>
              </w:rPr>
            </w:pPr>
            <w:r w:rsidRPr="009C7017">
              <w:rPr>
                <w:bCs/>
                <w:iCs/>
                <w:lang w:eastAsia="ko-KR"/>
              </w:rPr>
              <w:t>This field refers to the last measurement results taken in the neighboring NR Cells, when the radio link failure or handover failure happened.</w:t>
            </w:r>
          </w:p>
        </w:tc>
      </w:tr>
      <w:tr w:rsidR="0089049D" w:rsidRPr="009C7017" w14:paraId="57B2FD0B"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642EB85C" w14:textId="77777777" w:rsidR="0089049D" w:rsidRPr="009C7017" w:rsidRDefault="0089049D" w:rsidP="00EF0A04">
            <w:pPr>
              <w:pStyle w:val="TAL"/>
              <w:rPr>
                <w:b/>
                <w:i/>
                <w:lang w:eastAsia="ko-KR"/>
              </w:rPr>
            </w:pPr>
            <w:r w:rsidRPr="009C7017">
              <w:rPr>
                <w:b/>
                <w:i/>
                <w:lang w:eastAsia="ko-KR"/>
              </w:rPr>
              <w:t>measResultLastServCell</w:t>
            </w:r>
          </w:p>
          <w:p w14:paraId="6F63835A" w14:textId="77777777" w:rsidR="0089049D" w:rsidRPr="009C7017" w:rsidRDefault="0089049D" w:rsidP="00EF0A04">
            <w:pPr>
              <w:pStyle w:val="TAL"/>
              <w:rPr>
                <w:b/>
                <w:i/>
                <w:szCs w:val="22"/>
                <w:lang w:eastAsia="sv-SE"/>
              </w:rPr>
            </w:pPr>
            <w:r w:rsidRPr="009C7017">
              <w:rPr>
                <w:bCs/>
                <w:iCs/>
                <w:lang w:eastAsia="ko-KR"/>
              </w:rPr>
              <w:t>This field refers to the log measurement results taken in the PCell upon detecting radio link failure or the source PCell upon handover failure.</w:t>
            </w:r>
          </w:p>
        </w:tc>
      </w:tr>
      <w:tr w:rsidR="0089049D" w:rsidRPr="009C7017" w14:paraId="116B9508"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08A277D3" w14:textId="77777777" w:rsidR="0089049D" w:rsidRPr="009C7017" w:rsidRDefault="0089049D" w:rsidP="00EF0A04">
            <w:pPr>
              <w:pStyle w:val="TAL"/>
              <w:rPr>
                <w:b/>
                <w:i/>
                <w:lang w:eastAsia="ko-KR"/>
              </w:rPr>
            </w:pPr>
            <w:r w:rsidRPr="009C7017">
              <w:rPr>
                <w:b/>
                <w:i/>
                <w:lang w:eastAsia="ko-KR"/>
              </w:rPr>
              <w:t>measResult-RLF-Report-EUTRA</w:t>
            </w:r>
          </w:p>
          <w:p w14:paraId="5BDB918C" w14:textId="77777777" w:rsidR="0089049D" w:rsidRPr="009C7017" w:rsidRDefault="0089049D" w:rsidP="00EF0A04">
            <w:pPr>
              <w:pStyle w:val="TAL"/>
              <w:rPr>
                <w:b/>
                <w:i/>
                <w:lang w:eastAsia="ko-KR"/>
              </w:rPr>
            </w:pPr>
            <w:r w:rsidRPr="009C7017">
              <w:rPr>
                <w:bCs/>
                <w:iCs/>
                <w:lang w:eastAsia="ko-KR"/>
              </w:rPr>
              <w:t xml:space="preserve">Includes the E-UTRA </w:t>
            </w:r>
            <w:r w:rsidRPr="009C7017">
              <w:rPr>
                <w:bCs/>
                <w:i/>
                <w:iCs/>
                <w:lang w:eastAsia="ko-KR"/>
              </w:rPr>
              <w:t>RLF-Report-r9</w:t>
            </w:r>
            <w:r w:rsidRPr="009C7017">
              <w:rPr>
                <w:bCs/>
                <w:iCs/>
                <w:lang w:eastAsia="ko-KR"/>
              </w:rPr>
              <w:t xml:space="preserve"> IE as specified in TS 36.331 [10].</w:t>
            </w:r>
          </w:p>
        </w:tc>
      </w:tr>
      <w:tr w:rsidR="0089049D" w:rsidRPr="009C7017" w14:paraId="480C7069"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67412055" w14:textId="77777777" w:rsidR="0089049D" w:rsidRPr="009C7017" w:rsidRDefault="0089049D" w:rsidP="00EF0A04">
            <w:pPr>
              <w:pStyle w:val="TAL"/>
              <w:rPr>
                <w:b/>
                <w:i/>
                <w:lang w:eastAsia="ko-KR"/>
              </w:rPr>
            </w:pPr>
            <w:r w:rsidRPr="009C7017">
              <w:rPr>
                <w:b/>
                <w:i/>
                <w:lang w:eastAsia="ko-KR"/>
              </w:rPr>
              <w:t>noSuitableCellFound</w:t>
            </w:r>
          </w:p>
          <w:p w14:paraId="48824135" w14:textId="77777777" w:rsidR="0089049D" w:rsidRPr="009C7017" w:rsidRDefault="0089049D" w:rsidP="00EF0A04">
            <w:pPr>
              <w:pStyle w:val="TAL"/>
              <w:rPr>
                <w:b/>
                <w:i/>
                <w:lang w:eastAsia="ko-KR"/>
              </w:rPr>
            </w:pPr>
            <w:r w:rsidRPr="009C7017">
              <w:rPr>
                <w:bCs/>
                <w:iCs/>
                <w:lang w:eastAsia="ko-KR"/>
              </w:rPr>
              <w:t>This field is set by the UE when the T311 expires.</w:t>
            </w:r>
          </w:p>
        </w:tc>
      </w:tr>
      <w:tr w:rsidR="0089049D" w:rsidRPr="009C7017" w14:paraId="499CCA93"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2041440A" w14:textId="77777777" w:rsidR="0089049D" w:rsidRPr="009C7017" w:rsidRDefault="0089049D" w:rsidP="00EF0A04">
            <w:pPr>
              <w:pStyle w:val="TAL"/>
              <w:rPr>
                <w:b/>
                <w:i/>
                <w:lang w:eastAsia="en-GB"/>
              </w:rPr>
            </w:pPr>
            <w:r w:rsidRPr="009C7017">
              <w:rPr>
                <w:b/>
                <w:i/>
                <w:lang w:eastAsia="en-GB"/>
              </w:rPr>
              <w:t>previousPCellId</w:t>
            </w:r>
          </w:p>
          <w:p w14:paraId="02DBE996" w14:textId="77777777" w:rsidR="0089049D" w:rsidRPr="009C7017" w:rsidRDefault="0089049D" w:rsidP="00EF0A04">
            <w:pPr>
              <w:pStyle w:val="TAL"/>
              <w:rPr>
                <w:b/>
                <w:i/>
                <w:szCs w:val="22"/>
                <w:lang w:eastAsia="sv-SE"/>
              </w:rPr>
            </w:pPr>
            <w:r w:rsidRPr="009C7017">
              <w:rPr>
                <w:lang w:eastAsia="en-GB"/>
              </w:rPr>
              <w:t xml:space="preserve">This field is used to indicate the source PCell of the last handover (source PCell when the last </w:t>
            </w:r>
            <w:r w:rsidRPr="009C7017">
              <w:rPr>
                <w:i/>
                <w:lang w:eastAsia="en-GB"/>
              </w:rPr>
              <w:t>RRCReconfiguration</w:t>
            </w:r>
            <w:r w:rsidRPr="009C7017">
              <w:rPr>
                <w:lang w:eastAsia="en-GB"/>
              </w:rPr>
              <w:t xml:space="preserve"> message including </w:t>
            </w:r>
            <w:r w:rsidRPr="009C7017">
              <w:rPr>
                <w:i/>
                <w:lang w:eastAsia="sv-SE"/>
              </w:rPr>
              <w:t>reconfigurationWithSync</w:t>
            </w:r>
            <w:r w:rsidRPr="009C7017">
              <w:rPr>
                <w:lang w:eastAsia="en-GB"/>
              </w:rPr>
              <w:t xml:space="preserve"> was received). For intra-NR handover </w:t>
            </w:r>
            <w:r w:rsidRPr="009C7017">
              <w:rPr>
                <w:i/>
                <w:iCs/>
              </w:rPr>
              <w:t>nrPreviousCell</w:t>
            </w:r>
            <w:r w:rsidRPr="009C7017">
              <w:t xml:space="preserve"> is included and for the handover from EUTRA to NR </w:t>
            </w:r>
            <w:r w:rsidRPr="009C7017">
              <w:rPr>
                <w:i/>
                <w:iCs/>
              </w:rPr>
              <w:t>eutraPreviousCell</w:t>
            </w:r>
            <w:r w:rsidRPr="009C7017">
              <w:t xml:space="preserve"> is included.</w:t>
            </w:r>
          </w:p>
        </w:tc>
      </w:tr>
      <w:tr w:rsidR="0089049D" w:rsidRPr="009C7017" w14:paraId="5F867C08" w14:textId="77777777" w:rsidTr="00EF0A04">
        <w:tc>
          <w:tcPr>
            <w:tcW w:w="14175" w:type="dxa"/>
            <w:tcBorders>
              <w:top w:val="single" w:sz="4" w:space="0" w:color="auto"/>
              <w:left w:val="single" w:sz="4" w:space="0" w:color="auto"/>
              <w:bottom w:val="single" w:sz="4" w:space="0" w:color="auto"/>
              <w:right w:val="single" w:sz="4" w:space="0" w:color="auto"/>
            </w:tcBorders>
          </w:tcPr>
          <w:p w14:paraId="1F145441" w14:textId="77777777" w:rsidR="0089049D" w:rsidRPr="009C7017" w:rsidRDefault="0089049D" w:rsidP="00EF0A04">
            <w:pPr>
              <w:pStyle w:val="TAL"/>
              <w:rPr>
                <w:b/>
                <w:i/>
                <w:lang w:eastAsia="en-GB"/>
              </w:rPr>
            </w:pPr>
            <w:r w:rsidRPr="009C7017">
              <w:rPr>
                <w:b/>
                <w:i/>
                <w:lang w:eastAsia="en-GB"/>
              </w:rPr>
              <w:t>reconnectCellId</w:t>
            </w:r>
          </w:p>
          <w:p w14:paraId="69F10CD7" w14:textId="77777777" w:rsidR="0089049D" w:rsidRPr="009C7017" w:rsidRDefault="0089049D" w:rsidP="00EF0A04">
            <w:pPr>
              <w:pStyle w:val="TAL"/>
              <w:rPr>
                <w:bCs/>
                <w:iCs/>
                <w:lang w:eastAsia="en-GB"/>
              </w:rPr>
            </w:pPr>
            <w:r w:rsidRPr="009C7017">
              <w:rPr>
                <w:bCs/>
                <w:iCs/>
                <w:lang w:eastAsia="en-GB"/>
              </w:rPr>
              <w:t xml:space="preserve">This field is used to indicate the cell in which the UE comes back to connected after connection failure and after failing to perform reestablishment. If the UE comes back to RRC CONNECTED in an NR cell then </w:t>
            </w:r>
            <w:r w:rsidRPr="009C7017">
              <w:rPr>
                <w:bCs/>
                <w:i/>
                <w:lang w:eastAsia="en-GB"/>
              </w:rPr>
              <w:t>nrReconnectCellID</w:t>
            </w:r>
            <w:r w:rsidRPr="009C7017">
              <w:rPr>
                <w:bCs/>
                <w:iCs/>
                <w:lang w:eastAsia="en-GB"/>
              </w:rPr>
              <w:t xml:space="preserve"> is included and if the UE comes back to RRC CONNECTED in an LTE cell then </w:t>
            </w:r>
            <w:r w:rsidRPr="009C7017">
              <w:rPr>
                <w:bCs/>
                <w:i/>
                <w:lang w:eastAsia="en-GB"/>
              </w:rPr>
              <w:t>eutraReconnectCellID</w:t>
            </w:r>
            <w:r w:rsidRPr="009C7017">
              <w:rPr>
                <w:bCs/>
                <w:iCs/>
                <w:lang w:eastAsia="en-GB"/>
              </w:rPr>
              <w:t xml:space="preserve"> is included</w:t>
            </w:r>
          </w:p>
        </w:tc>
      </w:tr>
      <w:tr w:rsidR="0089049D" w:rsidRPr="009C7017" w14:paraId="1C335773"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45511646" w14:textId="77777777" w:rsidR="0089049D" w:rsidRPr="009C7017" w:rsidRDefault="0089049D" w:rsidP="00EF0A04">
            <w:pPr>
              <w:pStyle w:val="TAL"/>
              <w:rPr>
                <w:b/>
                <w:i/>
                <w:lang w:eastAsia="sv-SE"/>
              </w:rPr>
            </w:pPr>
            <w:r w:rsidRPr="009C7017">
              <w:rPr>
                <w:b/>
                <w:i/>
                <w:lang w:eastAsia="sv-SE"/>
              </w:rPr>
              <w:t>reestablishmentCellId</w:t>
            </w:r>
          </w:p>
          <w:p w14:paraId="52D04D53" w14:textId="77777777" w:rsidR="0089049D" w:rsidRPr="009C7017" w:rsidRDefault="0089049D" w:rsidP="00EF0A04">
            <w:pPr>
              <w:pStyle w:val="TAL"/>
              <w:rPr>
                <w:b/>
                <w:i/>
                <w:lang w:eastAsia="ko-KR"/>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the cell in which the re-establishment attempt was made </w:t>
            </w:r>
            <w:r w:rsidRPr="009C7017">
              <w:rPr>
                <w:lang w:eastAsia="sv-SE"/>
              </w:rPr>
              <w:t>after connection failure.</w:t>
            </w:r>
          </w:p>
        </w:tc>
      </w:tr>
      <w:tr w:rsidR="0089049D" w:rsidRPr="009C7017" w14:paraId="133F8212"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78AE98A3" w14:textId="77777777" w:rsidR="0089049D" w:rsidRPr="009C7017" w:rsidRDefault="0089049D" w:rsidP="00EF0A04">
            <w:pPr>
              <w:pStyle w:val="TAL"/>
              <w:rPr>
                <w:b/>
                <w:i/>
                <w:lang w:eastAsia="sv-SE"/>
              </w:rPr>
            </w:pPr>
            <w:r w:rsidRPr="009C7017">
              <w:rPr>
                <w:b/>
                <w:i/>
                <w:lang w:eastAsia="sv-SE"/>
              </w:rPr>
              <w:t>rlf-Cause</w:t>
            </w:r>
          </w:p>
          <w:p w14:paraId="5D229874" w14:textId="77777777" w:rsidR="0089049D" w:rsidRPr="009C7017" w:rsidRDefault="0089049D" w:rsidP="00EF0A04">
            <w:pPr>
              <w:pStyle w:val="TAL"/>
              <w:rPr>
                <w:b/>
                <w:i/>
                <w:lang w:eastAsia="ko-KR"/>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w:t>
            </w:r>
            <w:r w:rsidRPr="009C7017">
              <w:rPr>
                <w:lang w:eastAsia="sv-SE"/>
              </w:rPr>
              <w:t xml:space="preserve">the cause of the last radio link failure that was detected. In case of handover failure information reporting (i.e., the </w:t>
            </w:r>
            <w:r w:rsidRPr="009C7017">
              <w:rPr>
                <w:i/>
                <w:iCs/>
                <w:lang w:eastAsia="sv-SE"/>
              </w:rPr>
              <w:t>connectionFailureType</w:t>
            </w:r>
            <w:r w:rsidRPr="009C7017">
              <w:rPr>
                <w:lang w:eastAsia="sv-SE"/>
              </w:rPr>
              <w:t xml:space="preserve"> is set to '</w:t>
            </w:r>
            <w:r w:rsidRPr="009C7017">
              <w:rPr>
                <w:i/>
                <w:iCs/>
                <w:lang w:eastAsia="sv-SE"/>
              </w:rPr>
              <w:t>hof</w:t>
            </w:r>
            <w:r w:rsidRPr="009C7017">
              <w:rPr>
                <w:lang w:eastAsia="sv-SE"/>
              </w:rPr>
              <w:t>'), the UE is allowed to set this field to any value.</w:t>
            </w:r>
          </w:p>
        </w:tc>
      </w:tr>
      <w:tr w:rsidR="0089049D" w:rsidRPr="009C7017" w14:paraId="10F27DA0"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066D9D8C" w14:textId="77777777" w:rsidR="0089049D" w:rsidRPr="009C7017" w:rsidRDefault="0089049D" w:rsidP="00EF0A04">
            <w:pPr>
              <w:pStyle w:val="TAL"/>
              <w:rPr>
                <w:b/>
                <w:i/>
                <w:lang w:eastAsia="sv-SE"/>
              </w:rPr>
            </w:pPr>
            <w:r w:rsidRPr="009C7017">
              <w:rPr>
                <w:b/>
                <w:i/>
                <w:lang w:eastAsia="sv-SE"/>
              </w:rPr>
              <w:t>ssbRLMConfigBitmap</w:t>
            </w:r>
          </w:p>
          <w:p w14:paraId="3641AF65" w14:textId="77777777" w:rsidR="0089049D" w:rsidRPr="009C7017" w:rsidRDefault="0089049D" w:rsidP="00EF0A04">
            <w:pPr>
              <w:pStyle w:val="TAL"/>
              <w:rPr>
                <w:b/>
                <w:i/>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the SS/PBCH block indexes configured in the </w:t>
            </w:r>
            <w:r w:rsidRPr="009C7017">
              <w:rPr>
                <w:lang w:eastAsia="sv-SE"/>
              </w:rPr>
              <w:t xml:space="preserve">RLM configurations for the active BWP when the UE declares RLF or HOF.The first/leftmost bit corresponds to SSB index 0, the second bit corresponds to SSB index 1. This field is included only if the </w:t>
            </w:r>
            <w:r w:rsidRPr="009C7017">
              <w:rPr>
                <w:i/>
                <w:lang w:eastAsia="sv-SE"/>
              </w:rPr>
              <w:t>RadioLinkMonitoringConfig</w:t>
            </w:r>
            <w:r w:rsidRPr="009C7017">
              <w:rPr>
                <w:lang w:eastAsia="sv-SE"/>
              </w:rPr>
              <w:t xml:space="preserve"> for the respective BWP is configured.</w:t>
            </w:r>
          </w:p>
        </w:tc>
      </w:tr>
      <w:tr w:rsidR="0089049D" w:rsidRPr="009C7017" w14:paraId="43E568CC"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41CA24FD" w14:textId="77777777" w:rsidR="0089049D" w:rsidRPr="009C7017" w:rsidRDefault="0089049D" w:rsidP="00EF0A04">
            <w:pPr>
              <w:pStyle w:val="TAL"/>
              <w:rPr>
                <w:b/>
                <w:i/>
                <w:lang w:eastAsia="sv-SE"/>
              </w:rPr>
            </w:pPr>
            <w:r w:rsidRPr="009C7017">
              <w:rPr>
                <w:b/>
                <w:i/>
                <w:lang w:eastAsia="sv-SE"/>
              </w:rPr>
              <w:t>timeConnFailure</w:t>
            </w:r>
          </w:p>
          <w:p w14:paraId="02F9CACA" w14:textId="77777777" w:rsidR="0089049D" w:rsidRPr="009C7017" w:rsidRDefault="0089049D" w:rsidP="00EF0A04">
            <w:pPr>
              <w:pStyle w:val="TAL"/>
              <w:rPr>
                <w:b/>
                <w:i/>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the </w:t>
            </w:r>
            <w:r w:rsidRPr="009C7017">
              <w:rPr>
                <w:lang w:eastAsia="sv-SE"/>
              </w:rPr>
              <w:t xml:space="preserve">time </w:t>
            </w:r>
            <w:r w:rsidRPr="009C7017">
              <w:rPr>
                <w:lang w:eastAsia="en-GB"/>
              </w:rPr>
              <w:t xml:space="preserve">elapsed since the last HO </w:t>
            </w:r>
            <w:r w:rsidRPr="009C7017">
              <w:rPr>
                <w:lang w:eastAsia="sv-SE"/>
              </w:rPr>
              <w:t>initialization</w:t>
            </w:r>
            <w:r w:rsidRPr="009C7017">
              <w:rPr>
                <w:lang w:eastAsia="en-GB"/>
              </w:rPr>
              <w:t xml:space="preserve"> until connection failure.</w:t>
            </w:r>
            <w:r w:rsidRPr="009C7017">
              <w:rPr>
                <w:lang w:eastAsia="sv-SE"/>
              </w:rPr>
              <w:t xml:space="preserve"> Actual value = field value * 100ms. The maximum value 1023 means 102.3s or longer.</w:t>
            </w:r>
          </w:p>
        </w:tc>
      </w:tr>
      <w:tr w:rsidR="0089049D" w:rsidRPr="009C7017" w14:paraId="74DC9FE8"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52F2238A" w14:textId="77777777" w:rsidR="0089049D" w:rsidRPr="009C7017" w:rsidRDefault="0089049D" w:rsidP="00EF0A04">
            <w:pPr>
              <w:pStyle w:val="TAL"/>
              <w:rPr>
                <w:b/>
                <w:i/>
                <w:lang w:eastAsia="sv-SE"/>
              </w:rPr>
            </w:pPr>
            <w:r w:rsidRPr="009C7017">
              <w:rPr>
                <w:b/>
                <w:i/>
                <w:lang w:eastAsia="sv-SE"/>
              </w:rPr>
              <w:t>timeSinceFailure</w:t>
            </w:r>
          </w:p>
          <w:p w14:paraId="2E4A5647" w14:textId="77777777" w:rsidR="0089049D" w:rsidRPr="009C7017" w:rsidRDefault="0089049D" w:rsidP="00EF0A04">
            <w:pPr>
              <w:pStyle w:val="TAL"/>
              <w:rPr>
                <w:b/>
                <w:i/>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the </w:t>
            </w:r>
            <w:r w:rsidRPr="009C7017">
              <w:rPr>
                <w:lang w:eastAsia="sv-SE"/>
              </w:rPr>
              <w:t xml:space="preserve">time that </w:t>
            </w:r>
            <w:r w:rsidRPr="009C7017">
              <w:rPr>
                <w:lang w:eastAsia="en-GB"/>
              </w:rPr>
              <w:t>elapsed since the connection (radio link or handover) failure.</w:t>
            </w:r>
            <w:r w:rsidRPr="009C7017">
              <w:rPr>
                <w:lang w:eastAsia="sv-SE"/>
              </w:rPr>
              <w:t xml:space="preserve"> </w:t>
            </w:r>
            <w:r w:rsidRPr="009C7017">
              <w:rPr>
                <w:bCs/>
                <w:iCs/>
                <w:lang w:eastAsia="ko-KR"/>
              </w:rPr>
              <w:t>Value in seconds. The maximum value 172800 means 172800s or longer.</w:t>
            </w:r>
          </w:p>
        </w:tc>
      </w:tr>
      <w:tr w:rsidR="0089049D" w:rsidRPr="009C7017" w14:paraId="0B4D8ABF" w14:textId="77777777" w:rsidTr="00EF0A04">
        <w:tc>
          <w:tcPr>
            <w:tcW w:w="14175" w:type="dxa"/>
            <w:tcBorders>
              <w:top w:val="single" w:sz="4" w:space="0" w:color="auto"/>
              <w:left w:val="single" w:sz="4" w:space="0" w:color="auto"/>
              <w:bottom w:val="single" w:sz="4" w:space="0" w:color="auto"/>
              <w:right w:val="single" w:sz="4" w:space="0" w:color="auto"/>
            </w:tcBorders>
          </w:tcPr>
          <w:p w14:paraId="4EEF7760" w14:textId="77777777" w:rsidR="0089049D" w:rsidRPr="009C7017" w:rsidRDefault="0089049D" w:rsidP="00EF0A04">
            <w:pPr>
              <w:pStyle w:val="TAL"/>
              <w:rPr>
                <w:b/>
                <w:i/>
              </w:rPr>
            </w:pPr>
            <w:r w:rsidRPr="009C7017">
              <w:rPr>
                <w:b/>
                <w:i/>
              </w:rPr>
              <w:t>timeUntilReconnection</w:t>
            </w:r>
          </w:p>
          <w:p w14:paraId="53C36D86" w14:textId="77777777" w:rsidR="0089049D" w:rsidRPr="009C7017" w:rsidRDefault="0089049D" w:rsidP="00EF0A04">
            <w:pPr>
              <w:pStyle w:val="TAL"/>
              <w:rPr>
                <w:b/>
                <w:i/>
                <w:lang w:eastAsia="sv-SE"/>
              </w:rPr>
            </w:pPr>
            <w:r w:rsidRPr="009C7017">
              <w:t>T</w:t>
            </w:r>
            <w:r w:rsidRPr="009C7017">
              <w:rPr>
                <w:lang w:eastAsia="en-GB"/>
              </w:rPr>
              <w:t>his fie</w:t>
            </w:r>
            <w:r w:rsidRPr="009C7017">
              <w:t>l</w:t>
            </w:r>
            <w:r w:rsidRPr="009C7017">
              <w:rPr>
                <w:lang w:eastAsia="en-GB"/>
              </w:rPr>
              <w:t xml:space="preserve">d is used to indicate the </w:t>
            </w:r>
            <w:r w:rsidRPr="009C7017">
              <w:t xml:space="preserve">time that </w:t>
            </w:r>
            <w:r w:rsidRPr="009C7017">
              <w:rPr>
                <w:lang w:eastAsia="en-GB"/>
              </w:rPr>
              <w:t>elapsed between the connection (radio link or handover) failure and the next time the UE comes to RRC CONNECTED in an NR or EUTRA cell, after failing to perform reestablishment.</w:t>
            </w:r>
            <w:r w:rsidRPr="009C7017">
              <w:t xml:space="preserve"> </w:t>
            </w:r>
            <w:r w:rsidRPr="009C7017">
              <w:rPr>
                <w:bCs/>
                <w:iCs/>
                <w:lang w:eastAsia="ko-KR"/>
              </w:rPr>
              <w:t>Value in seconds. The maximum value 172800 means 172800s or longer.</w:t>
            </w:r>
          </w:p>
        </w:tc>
      </w:tr>
    </w:tbl>
    <w:p w14:paraId="38D0656E" w14:textId="77777777" w:rsidR="0089049D" w:rsidRPr="009C7017" w:rsidRDefault="0089049D" w:rsidP="0089049D"/>
    <w:p w14:paraId="5EFFC78B" w14:textId="77777777" w:rsidR="005B34ED" w:rsidRDefault="005B34ED" w:rsidP="005B34ED">
      <w:pPr>
        <w:rPr>
          <w:rFonts w:eastAsiaTheme="minorEastAsia"/>
          <w:lang w:eastAsia="zh-CN"/>
        </w:rPr>
      </w:pPr>
    </w:p>
    <w:p w14:paraId="159703D4" w14:textId="77777777" w:rsidR="005B34ED" w:rsidRDefault="005B34ED" w:rsidP="005B34ED">
      <w:pPr>
        <w:rPr>
          <w:rFonts w:eastAsiaTheme="minorEastAsia"/>
          <w:lang w:eastAsia="zh-CN"/>
        </w:rPr>
      </w:pPr>
    </w:p>
    <w:p w14:paraId="397D6A52" w14:textId="77777777" w:rsidR="005456E5" w:rsidRPr="007D3E81" w:rsidRDefault="005456E5" w:rsidP="001551A2">
      <w:pPr>
        <w:rPr>
          <w:lang w:eastAsia="zh-CN"/>
        </w:rPr>
      </w:pPr>
    </w:p>
    <w:sectPr w:rsidR="005456E5" w:rsidRPr="007D3E81">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545D8B" w14:textId="77777777" w:rsidR="0063088A" w:rsidRDefault="0063088A">
      <w:r>
        <w:separator/>
      </w:r>
    </w:p>
  </w:endnote>
  <w:endnote w:type="continuationSeparator" w:id="0">
    <w:p w14:paraId="3B07FE58" w14:textId="77777777" w:rsidR="0063088A" w:rsidRDefault="00630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F1FC2"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E50EC0" w14:textId="77777777" w:rsidR="0063088A" w:rsidRDefault="0063088A">
      <w:r>
        <w:separator/>
      </w:r>
    </w:p>
  </w:footnote>
  <w:footnote w:type="continuationSeparator" w:id="0">
    <w:p w14:paraId="04D08A9C" w14:textId="77777777" w:rsidR="0063088A" w:rsidRDefault="006308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E101B6B"/>
    <w:multiLevelType w:val="hybridMultilevel"/>
    <w:tmpl w:val="FE98B5E8"/>
    <w:lvl w:ilvl="0" w:tplc="5B9CFA7E">
      <w:start w:val="4"/>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710"/>
        </w:tabs>
        <w:ind w:left="171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1"/>
  </w:num>
  <w:num w:numId="4">
    <w:abstractNumId w:val="10"/>
  </w:num>
  <w:num w:numId="5">
    <w:abstractNumId w:val="0"/>
  </w:num>
  <w:num w:numId="6">
    <w:abstractNumId w:val="3"/>
  </w:num>
  <w:num w:numId="7">
    <w:abstractNumId w:val="7"/>
  </w:num>
  <w:num w:numId="8">
    <w:abstractNumId w:val="8"/>
  </w:num>
  <w:num w:numId="9">
    <w:abstractNumId w:val="4"/>
  </w:num>
  <w:num w:numId="10">
    <w:abstractNumId w:val="5"/>
  </w:num>
  <w:num w:numId="11">
    <w:abstractNumId w:val="6"/>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A8"/>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44D4"/>
    <w:rsid w:val="00025434"/>
    <w:rsid w:val="0002747B"/>
    <w:rsid w:val="00031567"/>
    <w:rsid w:val="00032AB8"/>
    <w:rsid w:val="0003419C"/>
    <w:rsid w:val="000346B7"/>
    <w:rsid w:val="000357E9"/>
    <w:rsid w:val="00037B33"/>
    <w:rsid w:val="000406BA"/>
    <w:rsid w:val="00040B64"/>
    <w:rsid w:val="0004127F"/>
    <w:rsid w:val="00041F23"/>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D47"/>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1D9D"/>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302B"/>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42B2"/>
    <w:rsid w:val="00125A22"/>
    <w:rsid w:val="00126539"/>
    <w:rsid w:val="00126BF7"/>
    <w:rsid w:val="0013091C"/>
    <w:rsid w:val="00130C8A"/>
    <w:rsid w:val="001312D1"/>
    <w:rsid w:val="0013156C"/>
    <w:rsid w:val="00131814"/>
    <w:rsid w:val="00131D85"/>
    <w:rsid w:val="00131EA5"/>
    <w:rsid w:val="0013204A"/>
    <w:rsid w:val="00132625"/>
    <w:rsid w:val="00135B09"/>
    <w:rsid w:val="00140232"/>
    <w:rsid w:val="0014087A"/>
    <w:rsid w:val="00141333"/>
    <w:rsid w:val="00141DD6"/>
    <w:rsid w:val="00144AA6"/>
    <w:rsid w:val="0014638D"/>
    <w:rsid w:val="001473F0"/>
    <w:rsid w:val="0015093A"/>
    <w:rsid w:val="00150FD5"/>
    <w:rsid w:val="00152608"/>
    <w:rsid w:val="001534C3"/>
    <w:rsid w:val="00154D17"/>
    <w:rsid w:val="001551A2"/>
    <w:rsid w:val="0015526C"/>
    <w:rsid w:val="00157372"/>
    <w:rsid w:val="0016006A"/>
    <w:rsid w:val="0016044E"/>
    <w:rsid w:val="001604BC"/>
    <w:rsid w:val="00160DF5"/>
    <w:rsid w:val="00161797"/>
    <w:rsid w:val="001636D5"/>
    <w:rsid w:val="00163C70"/>
    <w:rsid w:val="00163EEC"/>
    <w:rsid w:val="00164E7A"/>
    <w:rsid w:val="00165014"/>
    <w:rsid w:val="001679FD"/>
    <w:rsid w:val="0017100B"/>
    <w:rsid w:val="00171F68"/>
    <w:rsid w:val="00177369"/>
    <w:rsid w:val="001775C4"/>
    <w:rsid w:val="001778DC"/>
    <w:rsid w:val="00177ED9"/>
    <w:rsid w:val="0018017B"/>
    <w:rsid w:val="00180E55"/>
    <w:rsid w:val="00181069"/>
    <w:rsid w:val="00184EF7"/>
    <w:rsid w:val="00185A40"/>
    <w:rsid w:val="001860A0"/>
    <w:rsid w:val="00186454"/>
    <w:rsid w:val="001865EE"/>
    <w:rsid w:val="0019227A"/>
    <w:rsid w:val="00195650"/>
    <w:rsid w:val="001977C8"/>
    <w:rsid w:val="00197C7B"/>
    <w:rsid w:val="001A038D"/>
    <w:rsid w:val="001A1B88"/>
    <w:rsid w:val="001A1F92"/>
    <w:rsid w:val="001A2382"/>
    <w:rsid w:val="001A34F0"/>
    <w:rsid w:val="001A38C1"/>
    <w:rsid w:val="001A68F4"/>
    <w:rsid w:val="001A6CB0"/>
    <w:rsid w:val="001B010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64B"/>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32B3"/>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2859"/>
    <w:rsid w:val="00223223"/>
    <w:rsid w:val="00223971"/>
    <w:rsid w:val="0022418F"/>
    <w:rsid w:val="0022499C"/>
    <w:rsid w:val="00224B6C"/>
    <w:rsid w:val="00225BF4"/>
    <w:rsid w:val="002261DC"/>
    <w:rsid w:val="002263AA"/>
    <w:rsid w:val="00226AF5"/>
    <w:rsid w:val="0022760D"/>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6D01"/>
    <w:rsid w:val="00266F66"/>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3B42"/>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6C44"/>
    <w:rsid w:val="002C7216"/>
    <w:rsid w:val="002C73CF"/>
    <w:rsid w:val="002C7B02"/>
    <w:rsid w:val="002D1D19"/>
    <w:rsid w:val="002D2931"/>
    <w:rsid w:val="002D32AD"/>
    <w:rsid w:val="002D3445"/>
    <w:rsid w:val="002D3F6E"/>
    <w:rsid w:val="002D4229"/>
    <w:rsid w:val="002D4826"/>
    <w:rsid w:val="002D4B06"/>
    <w:rsid w:val="002D4DCF"/>
    <w:rsid w:val="002D5786"/>
    <w:rsid w:val="002D721E"/>
    <w:rsid w:val="002D756C"/>
    <w:rsid w:val="002D7C68"/>
    <w:rsid w:val="002E068A"/>
    <w:rsid w:val="002E0B07"/>
    <w:rsid w:val="002E0E6D"/>
    <w:rsid w:val="002E16EB"/>
    <w:rsid w:val="002E1D04"/>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52CF"/>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276"/>
    <w:rsid w:val="00360667"/>
    <w:rsid w:val="003616A4"/>
    <w:rsid w:val="00361993"/>
    <w:rsid w:val="00361D36"/>
    <w:rsid w:val="003621A3"/>
    <w:rsid w:val="00363FF1"/>
    <w:rsid w:val="003643D7"/>
    <w:rsid w:val="00366FA1"/>
    <w:rsid w:val="00367757"/>
    <w:rsid w:val="0037004C"/>
    <w:rsid w:val="003703CB"/>
    <w:rsid w:val="0037119B"/>
    <w:rsid w:val="0037144C"/>
    <w:rsid w:val="003716D6"/>
    <w:rsid w:val="00371EED"/>
    <w:rsid w:val="00372A7D"/>
    <w:rsid w:val="00373E10"/>
    <w:rsid w:val="0037427C"/>
    <w:rsid w:val="00375D70"/>
    <w:rsid w:val="00380EBB"/>
    <w:rsid w:val="003819DC"/>
    <w:rsid w:val="00381C0D"/>
    <w:rsid w:val="00381F6C"/>
    <w:rsid w:val="00382B41"/>
    <w:rsid w:val="00384193"/>
    <w:rsid w:val="0038468B"/>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16F2"/>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C76B4"/>
    <w:rsid w:val="003D0F1F"/>
    <w:rsid w:val="003D17A2"/>
    <w:rsid w:val="003D1A37"/>
    <w:rsid w:val="003D32C4"/>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7E1"/>
    <w:rsid w:val="003E7F9C"/>
    <w:rsid w:val="003F093A"/>
    <w:rsid w:val="003F1A72"/>
    <w:rsid w:val="003F1DA4"/>
    <w:rsid w:val="003F21A6"/>
    <w:rsid w:val="003F2306"/>
    <w:rsid w:val="003F27D5"/>
    <w:rsid w:val="003F2910"/>
    <w:rsid w:val="003F2930"/>
    <w:rsid w:val="003F4203"/>
    <w:rsid w:val="003F5304"/>
    <w:rsid w:val="003F5516"/>
    <w:rsid w:val="003F66CA"/>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45C2"/>
    <w:rsid w:val="0047550E"/>
    <w:rsid w:val="00475FA8"/>
    <w:rsid w:val="004761B3"/>
    <w:rsid w:val="0047739E"/>
    <w:rsid w:val="004822A4"/>
    <w:rsid w:val="00483D3E"/>
    <w:rsid w:val="00483ED7"/>
    <w:rsid w:val="00485382"/>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318"/>
    <w:rsid w:val="004B5426"/>
    <w:rsid w:val="004B5622"/>
    <w:rsid w:val="004B5BAD"/>
    <w:rsid w:val="004B73E3"/>
    <w:rsid w:val="004C14E9"/>
    <w:rsid w:val="004C29AC"/>
    <w:rsid w:val="004C4FA4"/>
    <w:rsid w:val="004C5480"/>
    <w:rsid w:val="004C5649"/>
    <w:rsid w:val="004C702B"/>
    <w:rsid w:val="004C7705"/>
    <w:rsid w:val="004D0597"/>
    <w:rsid w:val="004D221A"/>
    <w:rsid w:val="004D244F"/>
    <w:rsid w:val="004D52F3"/>
    <w:rsid w:val="004D5606"/>
    <w:rsid w:val="004D6157"/>
    <w:rsid w:val="004D679B"/>
    <w:rsid w:val="004E118E"/>
    <w:rsid w:val="004E1416"/>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0849"/>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5C9A"/>
    <w:rsid w:val="005464B2"/>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152F"/>
    <w:rsid w:val="00562CE5"/>
    <w:rsid w:val="005634D7"/>
    <w:rsid w:val="00564657"/>
    <w:rsid w:val="005646BF"/>
    <w:rsid w:val="005650FA"/>
    <w:rsid w:val="00566BD4"/>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2F05"/>
    <w:rsid w:val="005936AE"/>
    <w:rsid w:val="005936AF"/>
    <w:rsid w:val="005944E5"/>
    <w:rsid w:val="0059611C"/>
    <w:rsid w:val="005A2C0F"/>
    <w:rsid w:val="005A3E77"/>
    <w:rsid w:val="005A5317"/>
    <w:rsid w:val="005A5B67"/>
    <w:rsid w:val="005A6F63"/>
    <w:rsid w:val="005A77BD"/>
    <w:rsid w:val="005A77C6"/>
    <w:rsid w:val="005B0621"/>
    <w:rsid w:val="005B142A"/>
    <w:rsid w:val="005B17D5"/>
    <w:rsid w:val="005B21D8"/>
    <w:rsid w:val="005B286F"/>
    <w:rsid w:val="005B288E"/>
    <w:rsid w:val="005B34ED"/>
    <w:rsid w:val="005B5098"/>
    <w:rsid w:val="005B57AD"/>
    <w:rsid w:val="005B5D54"/>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88A"/>
    <w:rsid w:val="00630D2E"/>
    <w:rsid w:val="00631181"/>
    <w:rsid w:val="0063381B"/>
    <w:rsid w:val="006343EF"/>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13A0"/>
    <w:rsid w:val="00652E41"/>
    <w:rsid w:val="00652EF1"/>
    <w:rsid w:val="00653D47"/>
    <w:rsid w:val="0065407D"/>
    <w:rsid w:val="00654A1C"/>
    <w:rsid w:val="006554D3"/>
    <w:rsid w:val="00656298"/>
    <w:rsid w:val="0066041B"/>
    <w:rsid w:val="00661F1C"/>
    <w:rsid w:val="006631D6"/>
    <w:rsid w:val="006631D9"/>
    <w:rsid w:val="006645D7"/>
    <w:rsid w:val="00664C7E"/>
    <w:rsid w:val="00665442"/>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0DBB"/>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17971"/>
    <w:rsid w:val="00720AED"/>
    <w:rsid w:val="00720CE4"/>
    <w:rsid w:val="00721BB2"/>
    <w:rsid w:val="007237E8"/>
    <w:rsid w:val="00723DD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47D02"/>
    <w:rsid w:val="007503B9"/>
    <w:rsid w:val="007506E8"/>
    <w:rsid w:val="0075286F"/>
    <w:rsid w:val="00752CBD"/>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40C"/>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52A4"/>
    <w:rsid w:val="007A76A0"/>
    <w:rsid w:val="007B446A"/>
    <w:rsid w:val="007B512A"/>
    <w:rsid w:val="007B5967"/>
    <w:rsid w:val="007B6720"/>
    <w:rsid w:val="007B744C"/>
    <w:rsid w:val="007B74F1"/>
    <w:rsid w:val="007C1493"/>
    <w:rsid w:val="007C1ABF"/>
    <w:rsid w:val="007C31E4"/>
    <w:rsid w:val="007C377C"/>
    <w:rsid w:val="007C38FA"/>
    <w:rsid w:val="007C3D26"/>
    <w:rsid w:val="007C4F48"/>
    <w:rsid w:val="007C50C2"/>
    <w:rsid w:val="007C6B55"/>
    <w:rsid w:val="007D10FB"/>
    <w:rsid w:val="007D180C"/>
    <w:rsid w:val="007D1F62"/>
    <w:rsid w:val="007D36E2"/>
    <w:rsid w:val="007D36F1"/>
    <w:rsid w:val="007D3E81"/>
    <w:rsid w:val="007D4271"/>
    <w:rsid w:val="007D4827"/>
    <w:rsid w:val="007D54F5"/>
    <w:rsid w:val="007D6BB2"/>
    <w:rsid w:val="007D7072"/>
    <w:rsid w:val="007E0511"/>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177B"/>
    <w:rsid w:val="00831E7C"/>
    <w:rsid w:val="0083245A"/>
    <w:rsid w:val="00832EE8"/>
    <w:rsid w:val="00833076"/>
    <w:rsid w:val="008341DD"/>
    <w:rsid w:val="00835204"/>
    <w:rsid w:val="0083568C"/>
    <w:rsid w:val="0083606D"/>
    <w:rsid w:val="00836974"/>
    <w:rsid w:val="008372F2"/>
    <w:rsid w:val="00837EEB"/>
    <w:rsid w:val="008421D3"/>
    <w:rsid w:val="00842F5B"/>
    <w:rsid w:val="00843B67"/>
    <w:rsid w:val="0084422A"/>
    <w:rsid w:val="00847222"/>
    <w:rsid w:val="00847343"/>
    <w:rsid w:val="008503CF"/>
    <w:rsid w:val="00850DCF"/>
    <w:rsid w:val="008525BE"/>
    <w:rsid w:val="008537FC"/>
    <w:rsid w:val="00855B68"/>
    <w:rsid w:val="0085631C"/>
    <w:rsid w:val="0085641C"/>
    <w:rsid w:val="008611CF"/>
    <w:rsid w:val="0086790E"/>
    <w:rsid w:val="00872C69"/>
    <w:rsid w:val="00873AA0"/>
    <w:rsid w:val="00874461"/>
    <w:rsid w:val="00874E26"/>
    <w:rsid w:val="008809A6"/>
    <w:rsid w:val="0088193D"/>
    <w:rsid w:val="00881BC8"/>
    <w:rsid w:val="008838A3"/>
    <w:rsid w:val="00883DE9"/>
    <w:rsid w:val="00884DB8"/>
    <w:rsid w:val="00884E52"/>
    <w:rsid w:val="008851E6"/>
    <w:rsid w:val="00885747"/>
    <w:rsid w:val="008860B9"/>
    <w:rsid w:val="0089049D"/>
    <w:rsid w:val="00890994"/>
    <w:rsid w:val="00890C7C"/>
    <w:rsid w:val="00890F8C"/>
    <w:rsid w:val="008922C2"/>
    <w:rsid w:val="00892701"/>
    <w:rsid w:val="008946B7"/>
    <w:rsid w:val="008961C2"/>
    <w:rsid w:val="00897872"/>
    <w:rsid w:val="008A0411"/>
    <w:rsid w:val="008A07B6"/>
    <w:rsid w:val="008A4B74"/>
    <w:rsid w:val="008A58C6"/>
    <w:rsid w:val="008A60C1"/>
    <w:rsid w:val="008A6681"/>
    <w:rsid w:val="008A6A6E"/>
    <w:rsid w:val="008A6E23"/>
    <w:rsid w:val="008A701C"/>
    <w:rsid w:val="008A7C51"/>
    <w:rsid w:val="008B03C4"/>
    <w:rsid w:val="008B1069"/>
    <w:rsid w:val="008B1A4E"/>
    <w:rsid w:val="008B2872"/>
    <w:rsid w:val="008B291E"/>
    <w:rsid w:val="008B2F58"/>
    <w:rsid w:val="008B3CBF"/>
    <w:rsid w:val="008B6BBE"/>
    <w:rsid w:val="008B704D"/>
    <w:rsid w:val="008B751B"/>
    <w:rsid w:val="008C0CFF"/>
    <w:rsid w:val="008C195A"/>
    <w:rsid w:val="008C1E98"/>
    <w:rsid w:val="008C2871"/>
    <w:rsid w:val="008C320D"/>
    <w:rsid w:val="008C4039"/>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156"/>
    <w:rsid w:val="008E5CF9"/>
    <w:rsid w:val="008E726F"/>
    <w:rsid w:val="008E79CD"/>
    <w:rsid w:val="008E7DBA"/>
    <w:rsid w:val="008F1DD5"/>
    <w:rsid w:val="008F2B18"/>
    <w:rsid w:val="008F2E09"/>
    <w:rsid w:val="008F2E96"/>
    <w:rsid w:val="008F316F"/>
    <w:rsid w:val="008F3493"/>
    <w:rsid w:val="008F3C0D"/>
    <w:rsid w:val="008F4441"/>
    <w:rsid w:val="008F5B85"/>
    <w:rsid w:val="008F5F87"/>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4DC5"/>
    <w:rsid w:val="00916161"/>
    <w:rsid w:val="00916611"/>
    <w:rsid w:val="009173E2"/>
    <w:rsid w:val="0091792E"/>
    <w:rsid w:val="00920974"/>
    <w:rsid w:val="009222D0"/>
    <w:rsid w:val="00922D7C"/>
    <w:rsid w:val="009239BB"/>
    <w:rsid w:val="0092516E"/>
    <w:rsid w:val="00926114"/>
    <w:rsid w:val="00927857"/>
    <w:rsid w:val="00931690"/>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4C41"/>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183"/>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600"/>
    <w:rsid w:val="009B2BFE"/>
    <w:rsid w:val="009B2F55"/>
    <w:rsid w:val="009B3419"/>
    <w:rsid w:val="009B350B"/>
    <w:rsid w:val="009B3D69"/>
    <w:rsid w:val="009B5128"/>
    <w:rsid w:val="009B64BF"/>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9B8"/>
    <w:rsid w:val="009E0A9F"/>
    <w:rsid w:val="009E0D45"/>
    <w:rsid w:val="009E15D3"/>
    <w:rsid w:val="009E1821"/>
    <w:rsid w:val="009E199D"/>
    <w:rsid w:val="009E1B5E"/>
    <w:rsid w:val="009E2A13"/>
    <w:rsid w:val="009E40F2"/>
    <w:rsid w:val="009E5207"/>
    <w:rsid w:val="009E67DF"/>
    <w:rsid w:val="009E6BC6"/>
    <w:rsid w:val="009E6DC2"/>
    <w:rsid w:val="009E7377"/>
    <w:rsid w:val="009E79AF"/>
    <w:rsid w:val="009F458D"/>
    <w:rsid w:val="009F5C3D"/>
    <w:rsid w:val="009F6450"/>
    <w:rsid w:val="009F77EB"/>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230D"/>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58D7"/>
    <w:rsid w:val="00A7613D"/>
    <w:rsid w:val="00A766B8"/>
    <w:rsid w:val="00A76980"/>
    <w:rsid w:val="00A81C95"/>
    <w:rsid w:val="00A8205B"/>
    <w:rsid w:val="00A8255B"/>
    <w:rsid w:val="00A82733"/>
    <w:rsid w:val="00A83254"/>
    <w:rsid w:val="00A83501"/>
    <w:rsid w:val="00A83CB2"/>
    <w:rsid w:val="00A83E7D"/>
    <w:rsid w:val="00A83ED4"/>
    <w:rsid w:val="00A863EE"/>
    <w:rsid w:val="00A879FD"/>
    <w:rsid w:val="00A928E5"/>
    <w:rsid w:val="00A934D0"/>
    <w:rsid w:val="00A94392"/>
    <w:rsid w:val="00A95754"/>
    <w:rsid w:val="00A9721B"/>
    <w:rsid w:val="00A97B32"/>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C7954"/>
    <w:rsid w:val="00AD0483"/>
    <w:rsid w:val="00AD0624"/>
    <w:rsid w:val="00AD0DE1"/>
    <w:rsid w:val="00AD1841"/>
    <w:rsid w:val="00AD3B6A"/>
    <w:rsid w:val="00AD42E1"/>
    <w:rsid w:val="00AD482F"/>
    <w:rsid w:val="00AD4862"/>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0D66"/>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4F26"/>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2461"/>
    <w:rsid w:val="00B93D8B"/>
    <w:rsid w:val="00B95BD7"/>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1968"/>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4136"/>
    <w:rsid w:val="00BD5AE8"/>
    <w:rsid w:val="00BD5E3C"/>
    <w:rsid w:val="00BD64F8"/>
    <w:rsid w:val="00BE0FD3"/>
    <w:rsid w:val="00BE1993"/>
    <w:rsid w:val="00BE2DAB"/>
    <w:rsid w:val="00BE3BE3"/>
    <w:rsid w:val="00BE4185"/>
    <w:rsid w:val="00BE42BF"/>
    <w:rsid w:val="00BE50CD"/>
    <w:rsid w:val="00BE52BB"/>
    <w:rsid w:val="00BE5989"/>
    <w:rsid w:val="00BE5E26"/>
    <w:rsid w:val="00BE698C"/>
    <w:rsid w:val="00BE77A9"/>
    <w:rsid w:val="00BE789D"/>
    <w:rsid w:val="00BF21C3"/>
    <w:rsid w:val="00BF2782"/>
    <w:rsid w:val="00BF27E1"/>
    <w:rsid w:val="00BF3830"/>
    <w:rsid w:val="00BF394D"/>
    <w:rsid w:val="00BF3A83"/>
    <w:rsid w:val="00BF6172"/>
    <w:rsid w:val="00BF639F"/>
    <w:rsid w:val="00C0058C"/>
    <w:rsid w:val="00C013BC"/>
    <w:rsid w:val="00C04139"/>
    <w:rsid w:val="00C042AF"/>
    <w:rsid w:val="00C0571D"/>
    <w:rsid w:val="00C06126"/>
    <w:rsid w:val="00C06C41"/>
    <w:rsid w:val="00C101CD"/>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12ED"/>
    <w:rsid w:val="00C322F9"/>
    <w:rsid w:val="00C33600"/>
    <w:rsid w:val="00C344DF"/>
    <w:rsid w:val="00C367B1"/>
    <w:rsid w:val="00C36C95"/>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4AAF"/>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1A18"/>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B712E"/>
    <w:rsid w:val="00CC004A"/>
    <w:rsid w:val="00CC1884"/>
    <w:rsid w:val="00CC1B29"/>
    <w:rsid w:val="00CC475F"/>
    <w:rsid w:val="00CC6082"/>
    <w:rsid w:val="00CC6C6E"/>
    <w:rsid w:val="00CC76E6"/>
    <w:rsid w:val="00CC7FD1"/>
    <w:rsid w:val="00CC7FFB"/>
    <w:rsid w:val="00CD01E6"/>
    <w:rsid w:val="00CD05C8"/>
    <w:rsid w:val="00CD06F2"/>
    <w:rsid w:val="00CD1A92"/>
    <w:rsid w:val="00CD1F55"/>
    <w:rsid w:val="00CD2453"/>
    <w:rsid w:val="00CD30C8"/>
    <w:rsid w:val="00CD69CD"/>
    <w:rsid w:val="00CD6ED2"/>
    <w:rsid w:val="00CE0A18"/>
    <w:rsid w:val="00CE1A22"/>
    <w:rsid w:val="00CE2781"/>
    <w:rsid w:val="00CE32EA"/>
    <w:rsid w:val="00CE33DA"/>
    <w:rsid w:val="00CE3BE7"/>
    <w:rsid w:val="00CE3C10"/>
    <w:rsid w:val="00CE5D62"/>
    <w:rsid w:val="00CE6634"/>
    <w:rsid w:val="00CE6EDE"/>
    <w:rsid w:val="00CF0BD5"/>
    <w:rsid w:val="00CF493E"/>
    <w:rsid w:val="00CF5168"/>
    <w:rsid w:val="00CF62BB"/>
    <w:rsid w:val="00CF7357"/>
    <w:rsid w:val="00CF7811"/>
    <w:rsid w:val="00CF7DC2"/>
    <w:rsid w:val="00D0140B"/>
    <w:rsid w:val="00D020D2"/>
    <w:rsid w:val="00D0291E"/>
    <w:rsid w:val="00D02EF0"/>
    <w:rsid w:val="00D045B1"/>
    <w:rsid w:val="00D051A3"/>
    <w:rsid w:val="00D0592B"/>
    <w:rsid w:val="00D12684"/>
    <w:rsid w:val="00D129E1"/>
    <w:rsid w:val="00D13AF7"/>
    <w:rsid w:val="00D14BDC"/>
    <w:rsid w:val="00D1547D"/>
    <w:rsid w:val="00D15834"/>
    <w:rsid w:val="00D15D1D"/>
    <w:rsid w:val="00D17986"/>
    <w:rsid w:val="00D17D34"/>
    <w:rsid w:val="00D20053"/>
    <w:rsid w:val="00D20A32"/>
    <w:rsid w:val="00D233A3"/>
    <w:rsid w:val="00D2389D"/>
    <w:rsid w:val="00D24B5B"/>
    <w:rsid w:val="00D25335"/>
    <w:rsid w:val="00D25C6F"/>
    <w:rsid w:val="00D2660D"/>
    <w:rsid w:val="00D30539"/>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96A19"/>
    <w:rsid w:val="00DA32E6"/>
    <w:rsid w:val="00DA32F7"/>
    <w:rsid w:val="00DA3786"/>
    <w:rsid w:val="00DA3ACE"/>
    <w:rsid w:val="00DA6E41"/>
    <w:rsid w:val="00DA7113"/>
    <w:rsid w:val="00DA7B9F"/>
    <w:rsid w:val="00DB227D"/>
    <w:rsid w:val="00DB27C5"/>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173DC"/>
    <w:rsid w:val="00E20B1F"/>
    <w:rsid w:val="00E214EB"/>
    <w:rsid w:val="00E232BC"/>
    <w:rsid w:val="00E234D2"/>
    <w:rsid w:val="00E23E3F"/>
    <w:rsid w:val="00E30D80"/>
    <w:rsid w:val="00E3131F"/>
    <w:rsid w:val="00E319C5"/>
    <w:rsid w:val="00E31B55"/>
    <w:rsid w:val="00E324CC"/>
    <w:rsid w:val="00E34407"/>
    <w:rsid w:val="00E3467F"/>
    <w:rsid w:val="00E36996"/>
    <w:rsid w:val="00E413B8"/>
    <w:rsid w:val="00E41CD1"/>
    <w:rsid w:val="00E42AC9"/>
    <w:rsid w:val="00E4440F"/>
    <w:rsid w:val="00E454D5"/>
    <w:rsid w:val="00E47690"/>
    <w:rsid w:val="00E47EEC"/>
    <w:rsid w:val="00E51340"/>
    <w:rsid w:val="00E513E4"/>
    <w:rsid w:val="00E52089"/>
    <w:rsid w:val="00E52205"/>
    <w:rsid w:val="00E534F9"/>
    <w:rsid w:val="00E54B20"/>
    <w:rsid w:val="00E54D81"/>
    <w:rsid w:val="00E574B5"/>
    <w:rsid w:val="00E57526"/>
    <w:rsid w:val="00E61597"/>
    <w:rsid w:val="00E643A6"/>
    <w:rsid w:val="00E655FF"/>
    <w:rsid w:val="00E65E14"/>
    <w:rsid w:val="00E66FEF"/>
    <w:rsid w:val="00E673C4"/>
    <w:rsid w:val="00E67D48"/>
    <w:rsid w:val="00E7180D"/>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083E"/>
    <w:rsid w:val="00ED17A9"/>
    <w:rsid w:val="00ED2080"/>
    <w:rsid w:val="00ED36A1"/>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2A3B"/>
    <w:rsid w:val="00F0378D"/>
    <w:rsid w:val="00F04AE3"/>
    <w:rsid w:val="00F076F4"/>
    <w:rsid w:val="00F10B16"/>
    <w:rsid w:val="00F12DAD"/>
    <w:rsid w:val="00F136F7"/>
    <w:rsid w:val="00F1450A"/>
    <w:rsid w:val="00F14753"/>
    <w:rsid w:val="00F15201"/>
    <w:rsid w:val="00F15345"/>
    <w:rsid w:val="00F207D5"/>
    <w:rsid w:val="00F20A47"/>
    <w:rsid w:val="00F20F18"/>
    <w:rsid w:val="00F210B4"/>
    <w:rsid w:val="00F215A3"/>
    <w:rsid w:val="00F236D4"/>
    <w:rsid w:val="00F23AF6"/>
    <w:rsid w:val="00F2401C"/>
    <w:rsid w:val="00F2536F"/>
    <w:rsid w:val="00F254D3"/>
    <w:rsid w:val="00F25D98"/>
    <w:rsid w:val="00F261D9"/>
    <w:rsid w:val="00F27505"/>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47DD6"/>
    <w:rsid w:val="00F50F2A"/>
    <w:rsid w:val="00F53EBD"/>
    <w:rsid w:val="00F5423E"/>
    <w:rsid w:val="00F54EA6"/>
    <w:rsid w:val="00F550A2"/>
    <w:rsid w:val="00F563FF"/>
    <w:rsid w:val="00F56E19"/>
    <w:rsid w:val="00F57005"/>
    <w:rsid w:val="00F600FF"/>
    <w:rsid w:val="00F601F4"/>
    <w:rsid w:val="00F61B0C"/>
    <w:rsid w:val="00F63694"/>
    <w:rsid w:val="00F63C33"/>
    <w:rsid w:val="00F640D6"/>
    <w:rsid w:val="00F646A7"/>
    <w:rsid w:val="00F646AB"/>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03E"/>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2486"/>
    <w:rsid w:val="00FE37DC"/>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74674359"/>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uiPriority="99"/>
    <w:lsdException w:name="footer" w:uiPriority="99"/>
    <w:lsdException w:name="caption" w:uiPriority="35" w:qFormat="1"/>
    <w:lsdException w:name="annotation reference" w:qFormat="1"/>
    <w:lsdException w:name="List" w:uiPriority="99"/>
    <w:lsdException w:name="List 2" w:uiPriority="99"/>
    <w:lsdException w:name="List 3" w:uiPriority="99"/>
    <w:lsdException w:name="List 4" w:uiPriority="99"/>
    <w:lsdException w:name="List 5" w:uiPriority="99"/>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uiPriority w:val="9"/>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uiPriority w:val="9"/>
    <w:qFormat/>
    <w:rsid w:val="005456E5"/>
    <w:pPr>
      <w:pBdr>
        <w:top w:val="none" w:sz="0" w:space="0" w:color="auto"/>
      </w:pBdr>
      <w:spacing w:before="180"/>
      <w:outlineLvl w:val="1"/>
    </w:pPr>
    <w:rPr>
      <w:sz w:val="32"/>
    </w:rPr>
  </w:style>
  <w:style w:type="paragraph" w:styleId="3">
    <w:name w:val="heading 3"/>
    <w:basedOn w:val="21"/>
    <w:next w:val="a2"/>
    <w:link w:val="3Char"/>
    <w:uiPriority w:val="9"/>
    <w:qFormat/>
    <w:rsid w:val="005456E5"/>
    <w:pPr>
      <w:spacing w:before="120"/>
      <w:outlineLvl w:val="2"/>
    </w:pPr>
    <w:rPr>
      <w:sz w:val="28"/>
    </w:rPr>
  </w:style>
  <w:style w:type="paragraph" w:styleId="41">
    <w:name w:val="heading 4"/>
    <w:basedOn w:val="3"/>
    <w:next w:val="a2"/>
    <w:link w:val="4Char"/>
    <w:uiPriority w:val="9"/>
    <w:qFormat/>
    <w:rsid w:val="005456E5"/>
    <w:pPr>
      <w:ind w:left="1418" w:hanging="1418"/>
      <w:outlineLvl w:val="3"/>
    </w:pPr>
    <w:rPr>
      <w:sz w:val="24"/>
    </w:rPr>
  </w:style>
  <w:style w:type="paragraph" w:styleId="5">
    <w:name w:val="heading 5"/>
    <w:basedOn w:val="41"/>
    <w:next w:val="a2"/>
    <w:link w:val="5Char"/>
    <w:uiPriority w:val="9"/>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uiPriority w:val="9"/>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uiPriority w:val="99"/>
    <w:rsid w:val="00670E91"/>
    <w:pPr>
      <w:ind w:left="704" w:hanging="420"/>
    </w:pPr>
    <w:rPr>
      <w:rFonts w:eastAsia="宋体"/>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Char0"/>
    <w:uiPriority w:val="9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uiPriority w:val="99"/>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uiPriority w:val="99"/>
    <w:pPr>
      <w:ind w:left="1135"/>
    </w:pPr>
  </w:style>
  <w:style w:type="paragraph" w:styleId="43">
    <w:name w:val="List 4"/>
    <w:basedOn w:val="31"/>
    <w:uiPriority w:val="99"/>
    <w:pPr>
      <w:ind w:left="1418"/>
    </w:pPr>
  </w:style>
  <w:style w:type="paragraph" w:styleId="51">
    <w:name w:val="List 5"/>
    <w:basedOn w:val="43"/>
    <w:uiPriority w:val="99"/>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link w:val="B5Char"/>
    <w:rsid w:val="005456E5"/>
    <w:pPr>
      <w:ind w:left="1702" w:hanging="284"/>
    </w:pPr>
  </w:style>
  <w:style w:type="paragraph" w:styleId="ac">
    <w:name w:val="footer"/>
    <w:basedOn w:val="a7"/>
    <w:link w:val="Char1"/>
    <w:uiPriority w:val="99"/>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uiPriority w:val="99"/>
    <w:qFormat/>
    <w:rsid w:val="005456E5"/>
    <w:rPr>
      <w:color w:val="0563C1"/>
      <w:u w:val="single"/>
    </w:rPr>
  </w:style>
  <w:style w:type="character" w:styleId="ae">
    <w:name w:val="annotation reference"/>
    <w:semiHidden/>
    <w:qFormat/>
    <w:rPr>
      <w:rFonts w:eastAsia="宋体"/>
      <w:sz w:val="16"/>
      <w:lang w:val="en-US" w:eastAsia="zh-CN" w:bidi="ar-SA"/>
    </w:rPr>
  </w:style>
  <w:style w:type="paragraph" w:styleId="af">
    <w:name w:val="annotation text"/>
    <w:basedOn w:val="a2"/>
    <w:link w:val="Char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3"/>
    <w:uiPriority w:val="99"/>
    <w:rsid w:val="005456E5"/>
    <w:pPr>
      <w:spacing w:after="0"/>
    </w:pPr>
    <w:rPr>
      <w:rFonts w:ascii="Segoe UI" w:hAnsi="Segoe UI" w:cs="Segoe UI"/>
      <w:sz w:val="18"/>
      <w:szCs w:val="18"/>
    </w:rPr>
  </w:style>
  <w:style w:type="paragraph" w:styleId="af2">
    <w:name w:val="annotation subject"/>
    <w:basedOn w:val="af"/>
    <w:next w:val="af"/>
    <w:link w:val="Char4"/>
    <w:uiPriority w:val="99"/>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2"/>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3">
    <w:name w:val="批注框文本 Char"/>
    <w:link w:val="af1"/>
    <w:uiPriority w:val="99"/>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uiPriority w:val="9"/>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2"/>
    <w:link w:val="Char5"/>
    <w:uiPriority w:val="34"/>
    <w:qFormat/>
    <w:rsid w:val="00E173DC"/>
    <w:pPr>
      <w:ind w:firstLineChars="200" w:firstLine="420"/>
    </w:pPr>
  </w:style>
  <w:style w:type="character" w:customStyle="1" w:styleId="Char0">
    <w:name w:val="页眉 Char"/>
    <w:aliases w:val="header odd Char,header odd1 Char,header odd2 Char,header odd3 Char,header odd4 Char,header odd5 Char,header odd6 Char,header1 Char,header2 Char,header3 Char,header odd11 Char,header odd21 Char,header odd7 Char,header4 Char,header odd8 Char"/>
    <w:link w:val="a7"/>
    <w:uiPriority w:val="99"/>
    <w:rsid w:val="004C29AC"/>
    <w:rPr>
      <w:rFonts w:ascii="Arial" w:eastAsia="Times New Roman" w:hAnsi="Arial"/>
      <w:b/>
      <w:noProof/>
      <w:sz w:val="18"/>
      <w:lang w:val="en-GB" w:eastAsia="ja-JP"/>
    </w:rPr>
  </w:style>
  <w:style w:type="paragraph" w:customStyle="1" w:styleId="Comments">
    <w:name w:val="Comments"/>
    <w:basedOn w:val="a2"/>
    <w:link w:val="CommentsChar"/>
    <w:qFormat/>
    <w:rsid w:val="00545C9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45C9A"/>
    <w:rPr>
      <w:rFonts w:ascii="Arial" w:hAnsi="Arial"/>
      <w:i/>
      <w:noProof/>
      <w:sz w:val="18"/>
      <w:szCs w:val="24"/>
      <w:lang w:val="en-GB" w:eastAsia="en-GB"/>
    </w:rPr>
  </w:style>
  <w:style w:type="character" w:customStyle="1" w:styleId="TAHCar">
    <w:name w:val="TAH Car"/>
    <w:link w:val="TAH"/>
    <w:qFormat/>
    <w:locked/>
    <w:rsid w:val="00A758D7"/>
    <w:rPr>
      <w:rFonts w:ascii="Arial" w:eastAsia="Times New Roman" w:hAnsi="Arial"/>
      <w:b/>
      <w:sz w:val="18"/>
      <w:lang w:val="en-GB"/>
    </w:rPr>
  </w:style>
  <w:style w:type="character" w:customStyle="1" w:styleId="Char1">
    <w:name w:val="页脚 Char"/>
    <w:basedOn w:val="a3"/>
    <w:link w:val="ac"/>
    <w:uiPriority w:val="99"/>
    <w:rsid w:val="0089049D"/>
    <w:rPr>
      <w:rFonts w:ascii="Arial" w:eastAsia="Times New Roman" w:hAnsi="Arial"/>
      <w:b/>
      <w:i/>
      <w:noProof/>
      <w:sz w:val="18"/>
      <w:lang w:val="en-GB" w:eastAsia="ja-JP"/>
    </w:rPr>
  </w:style>
  <w:style w:type="character" w:customStyle="1" w:styleId="3Char">
    <w:name w:val="标题 3 Char"/>
    <w:basedOn w:val="a3"/>
    <w:link w:val="3"/>
    <w:uiPriority w:val="9"/>
    <w:rsid w:val="0089049D"/>
    <w:rPr>
      <w:rFonts w:ascii="Arial" w:eastAsia="Times New Roman" w:hAnsi="Arial"/>
      <w:sz w:val="28"/>
      <w:lang w:val="en-GB"/>
    </w:rPr>
  </w:style>
  <w:style w:type="paragraph" w:customStyle="1" w:styleId="Doc-title">
    <w:name w:val="Doc-title"/>
    <w:basedOn w:val="a2"/>
    <w:next w:val="Doc-text2"/>
    <w:link w:val="Doc-titleChar"/>
    <w:qFormat/>
    <w:rsid w:val="0089049D"/>
    <w:pPr>
      <w:overflowPunct w:val="0"/>
      <w:autoSpaceDE w:val="0"/>
      <w:autoSpaceDN w:val="0"/>
      <w:adjustRightInd w:val="0"/>
      <w:spacing w:after="0"/>
      <w:ind w:left="1259" w:hanging="1259"/>
      <w:textAlignment w:val="baseline"/>
    </w:pPr>
    <w:rPr>
      <w:rFonts w:ascii="Arial" w:hAnsi="Arial"/>
      <w:noProof/>
      <w:lang w:eastAsia="ja-JP"/>
    </w:rPr>
  </w:style>
  <w:style w:type="paragraph" w:customStyle="1" w:styleId="Doc-text2">
    <w:name w:val="Doc-text2"/>
    <w:basedOn w:val="a2"/>
    <w:link w:val="Doc-text2Char"/>
    <w:qFormat/>
    <w:rsid w:val="0089049D"/>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89049D"/>
    <w:rPr>
      <w:rFonts w:ascii="Arial" w:eastAsia="Times New Roman" w:hAnsi="Arial"/>
      <w:lang w:val="en-GB" w:eastAsia="ja-JP"/>
    </w:rPr>
  </w:style>
  <w:style w:type="character" w:customStyle="1" w:styleId="Doc-titleChar">
    <w:name w:val="Doc-title Char"/>
    <w:link w:val="Doc-title"/>
    <w:qFormat/>
    <w:rsid w:val="0089049D"/>
    <w:rPr>
      <w:rFonts w:ascii="Arial" w:eastAsia="Times New Roman" w:hAnsi="Arial"/>
      <w:noProof/>
      <w:lang w:val="en-GB" w:eastAsia="ja-JP"/>
    </w:rPr>
  </w:style>
  <w:style w:type="paragraph" w:customStyle="1" w:styleId="Cat-b-Proposal">
    <w:name w:val="Cat-b-Proposal"/>
    <w:basedOn w:val="a2"/>
    <w:link w:val="Cat-b-ProposalChar"/>
    <w:qFormat/>
    <w:rsid w:val="0089049D"/>
    <w:pPr>
      <w:tabs>
        <w:tab w:val="left" w:pos="1701"/>
      </w:tabs>
      <w:spacing w:after="0"/>
      <w:ind w:left="1588" w:hanging="1588"/>
    </w:pPr>
    <w:rPr>
      <w:rFonts w:asciiTheme="minorHAnsi" w:eastAsiaTheme="minorEastAsia" w:hAnsiTheme="minorHAnsi" w:cstheme="minorBidi"/>
      <w:b/>
      <w:bCs/>
      <w:sz w:val="24"/>
      <w:szCs w:val="24"/>
      <w:lang w:val="en-US" w:eastAsia="zh-CN"/>
    </w:rPr>
  </w:style>
  <w:style w:type="character" w:customStyle="1" w:styleId="Cat-b-ProposalChar">
    <w:name w:val="Cat-b-Proposal Char"/>
    <w:basedOn w:val="a3"/>
    <w:link w:val="Cat-b-Proposal"/>
    <w:rsid w:val="0089049D"/>
    <w:rPr>
      <w:rFonts w:asciiTheme="minorHAnsi" w:eastAsiaTheme="minorEastAsia" w:hAnsiTheme="minorHAnsi" w:cstheme="minorBidi"/>
      <w:b/>
      <w:bCs/>
      <w:sz w:val="24"/>
      <w:szCs w:val="24"/>
      <w:lang w:eastAsia="zh-CN"/>
    </w:rPr>
  </w:style>
  <w:style w:type="character" w:customStyle="1" w:styleId="4Char">
    <w:name w:val="标题 4 Char"/>
    <w:basedOn w:val="a3"/>
    <w:link w:val="41"/>
    <w:uiPriority w:val="9"/>
    <w:rsid w:val="0089049D"/>
    <w:rPr>
      <w:rFonts w:ascii="Arial" w:eastAsia="Times New Roman" w:hAnsi="Arial"/>
      <w:sz w:val="24"/>
      <w:lang w:val="en-GB"/>
    </w:rPr>
  </w:style>
  <w:style w:type="paragraph" w:customStyle="1" w:styleId="EmailDiscussion">
    <w:name w:val="EmailDiscussion"/>
    <w:basedOn w:val="a2"/>
    <w:next w:val="EmailDiscussion2"/>
    <w:link w:val="EmailDiscussionChar"/>
    <w:qFormat/>
    <w:rsid w:val="0089049D"/>
    <w:pPr>
      <w:numPr>
        <w:numId w:val="12"/>
      </w:numPr>
      <w:overflowPunct w:val="0"/>
      <w:autoSpaceDE w:val="0"/>
      <w:autoSpaceDN w:val="0"/>
      <w:adjustRightInd w:val="0"/>
      <w:spacing w:after="0"/>
      <w:ind w:left="1706" w:hanging="357"/>
      <w:textAlignment w:val="baseline"/>
    </w:pPr>
    <w:rPr>
      <w:rFonts w:ascii="Arial" w:hAnsi="Arial"/>
      <w:b/>
      <w:lang w:eastAsia="ja-JP"/>
    </w:rPr>
  </w:style>
  <w:style w:type="character" w:customStyle="1" w:styleId="EmailDiscussionChar">
    <w:name w:val="EmailDiscussion Char"/>
    <w:link w:val="EmailDiscussion"/>
    <w:rsid w:val="0089049D"/>
    <w:rPr>
      <w:rFonts w:ascii="Arial" w:eastAsia="Times New Roman" w:hAnsi="Arial"/>
      <w:b/>
      <w:lang w:val="en-GB" w:eastAsia="ja-JP"/>
    </w:rPr>
  </w:style>
  <w:style w:type="paragraph" w:customStyle="1" w:styleId="EmailDiscussion2">
    <w:name w:val="EmailDiscussion2"/>
    <w:basedOn w:val="Doc-text2"/>
    <w:qFormat/>
    <w:rsid w:val="0089049D"/>
    <w:pPr>
      <w:ind w:left="1710" w:firstLine="0"/>
    </w:pPr>
  </w:style>
  <w:style w:type="character" w:customStyle="1" w:styleId="CharChar7">
    <w:name w:val="Char Char7"/>
    <w:rsid w:val="0089049D"/>
    <w:rPr>
      <w:rFonts w:ascii="Arial" w:eastAsia="MS Mincho" w:hAnsi="Arial" w:cs="Arial"/>
      <w:b/>
      <w:bCs/>
      <w:iCs/>
      <w:sz w:val="28"/>
      <w:szCs w:val="28"/>
      <w:lang w:val="en-GB" w:eastAsia="en-GB" w:bidi="ar-SA"/>
    </w:rPr>
  </w:style>
  <w:style w:type="paragraph" w:customStyle="1" w:styleId="BoldComments">
    <w:name w:val="Bold Comments"/>
    <w:basedOn w:val="a2"/>
    <w:link w:val="BoldCommentsChar"/>
    <w:qFormat/>
    <w:rsid w:val="0089049D"/>
    <w:pPr>
      <w:spacing w:before="240" w:after="60"/>
      <w:outlineLvl w:val="8"/>
    </w:pPr>
    <w:rPr>
      <w:b/>
      <w:sz w:val="24"/>
      <w:szCs w:val="24"/>
      <w:lang w:val="x-none" w:eastAsia="x-none"/>
    </w:rPr>
  </w:style>
  <w:style w:type="character" w:customStyle="1" w:styleId="BoldCommentsChar">
    <w:name w:val="Bold Comments Char"/>
    <w:link w:val="BoldComments"/>
    <w:rsid w:val="0089049D"/>
    <w:rPr>
      <w:rFonts w:eastAsia="Times New Roman"/>
      <w:b/>
      <w:sz w:val="24"/>
      <w:szCs w:val="24"/>
      <w:lang w:val="x-none" w:eastAsia="x-none"/>
    </w:rPr>
  </w:style>
  <w:style w:type="character" w:customStyle="1" w:styleId="Char2">
    <w:name w:val="批注文字 Char"/>
    <w:basedOn w:val="a3"/>
    <w:link w:val="af"/>
    <w:semiHidden/>
    <w:rsid w:val="0089049D"/>
    <w:rPr>
      <w:rFonts w:eastAsia="Times New Roman"/>
      <w:lang w:val="en-GB"/>
    </w:rPr>
  </w:style>
  <w:style w:type="character" w:customStyle="1" w:styleId="Char4">
    <w:name w:val="批注主题 Char"/>
    <w:basedOn w:val="Char2"/>
    <w:link w:val="af2"/>
    <w:uiPriority w:val="99"/>
    <w:semiHidden/>
    <w:rsid w:val="0089049D"/>
    <w:rPr>
      <w:rFonts w:eastAsia="Times New Roman"/>
      <w:b/>
      <w:bCs/>
      <w:lang w:val="en-GB"/>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9"/>
    <w:uiPriority w:val="34"/>
    <w:qFormat/>
    <w:rsid w:val="0089049D"/>
    <w:rPr>
      <w:rFonts w:eastAsia="Times New Roman"/>
      <w:lang w:val="en-GB"/>
    </w:rPr>
  </w:style>
  <w:style w:type="character" w:styleId="afa">
    <w:name w:val="Emphasis"/>
    <w:basedOn w:val="a3"/>
    <w:uiPriority w:val="20"/>
    <w:qFormat/>
    <w:rsid w:val="0089049D"/>
    <w:rPr>
      <w:i/>
      <w:iCs/>
    </w:rPr>
  </w:style>
  <w:style w:type="character" w:customStyle="1" w:styleId="B2Char">
    <w:name w:val="B2 Char"/>
    <w:link w:val="B2"/>
    <w:qFormat/>
    <w:rsid w:val="0089049D"/>
    <w:rPr>
      <w:rFonts w:eastAsia="Times New Roman"/>
      <w:lang w:val="en-GB"/>
    </w:rPr>
  </w:style>
  <w:style w:type="character" w:customStyle="1" w:styleId="B3Char2">
    <w:name w:val="B3 Char2"/>
    <w:link w:val="B3"/>
    <w:qFormat/>
    <w:rsid w:val="0089049D"/>
    <w:rPr>
      <w:rFonts w:eastAsia="Times New Roman"/>
      <w:lang w:val="en-GB"/>
    </w:rPr>
  </w:style>
  <w:style w:type="character" w:customStyle="1" w:styleId="B5Char">
    <w:name w:val="B5 Char"/>
    <w:link w:val="B5"/>
    <w:qFormat/>
    <w:rsid w:val="0089049D"/>
    <w:rPr>
      <w:rFonts w:eastAsia="Times New Roman"/>
      <w:lang w:val="en-GB"/>
    </w:rPr>
  </w:style>
  <w:style w:type="paragraph" w:customStyle="1" w:styleId="B6">
    <w:name w:val="B6"/>
    <w:basedOn w:val="B5"/>
    <w:link w:val="B6Char"/>
    <w:qFormat/>
    <w:rsid w:val="0089049D"/>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89049D"/>
    <w:rPr>
      <w:rFonts w:eastAsia="Times New Roman"/>
      <w:lang w:eastAsia="ja-JP"/>
    </w:rPr>
  </w:style>
  <w:style w:type="character" w:customStyle="1" w:styleId="5Char">
    <w:name w:val="标题 5 Char"/>
    <w:basedOn w:val="a3"/>
    <w:link w:val="5"/>
    <w:uiPriority w:val="9"/>
    <w:rsid w:val="0089049D"/>
    <w:rPr>
      <w:rFonts w:ascii="Arial" w:eastAsia="Times New Roman" w:hAnsi="Arial"/>
      <w:sz w:val="22"/>
      <w:lang w:val="en-GB"/>
    </w:rPr>
  </w:style>
  <w:style w:type="character" w:customStyle="1" w:styleId="TFChar">
    <w:name w:val="TF Char"/>
    <w:link w:val="TF"/>
    <w:qFormat/>
    <w:rsid w:val="0089049D"/>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13</Pages>
  <Words>4597</Words>
  <Characters>35515</Characters>
  <Application>Microsoft Office Word</Application>
  <DocSecurity>0</DocSecurity>
  <Lines>295</Lines>
  <Paragraphs>80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40032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23</cp:revision>
  <cp:lastPrinted>2009-04-22T07:01:00Z</cp:lastPrinted>
  <dcterms:created xsi:type="dcterms:W3CDTF">2021-10-21T07:37:00Z</dcterms:created>
  <dcterms:modified xsi:type="dcterms:W3CDTF">2021-10-22T04:09:00Z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(3)2b9CCqOrBaq5f6FmMjnNIfSqhE5xhlo2OQgjgakneLrSyQuG0aoCaeKXe+rMYrLdSLQ2CAMa
GQwl1Nqca9crw4FSw7U+3FAO99sAwg1fsAAsasveb0mKyZwb6YqeaA4k459/Zu60P0/VIxCI
OAovrbl+JGhc3ZG0hgfVGO5NOrrl+snrPGfUXyDE2FvAQos2ust9lx4BWlBsuNMS9vawetsr
5AYs1+ky56i+TdylfO</vt:lpwstr>
  </property>
  <property fmtid="{D5CDD505-2E9C-101B-9397-08002B2CF9AE}" pid="17" name="_2015_ms_pID_7253431">
    <vt:lpwstr>m7Bk6T9SiZhOpEq+MNkCewklRi4Caje7FcTCs+HI/cC5SfNFCCDBvz
fk/sIezKxBMdy6kXOFzRfKUnIz7ayBlc+8E4Aeic1fz0js8iYH/BTrPXIrvWxeZMOY8nUkh+
fQIos/WuCwq2R0MRv1LuoUz0zdr8A8FcvcxQT9XWP8HwI7YcigAdBDsJs67l1coNPfSHhuQc
vqocMBHzafz2BKhRAnd0YCN/xrPKldRiN7xV</vt:lpwstr>
  </property>
  <property fmtid="{D5CDD505-2E9C-101B-9397-08002B2CF9AE}" pid="18" name="_2015_ms_pID_7253432">
    <vt:lpwstr>MTZzLRzndbHPbpSnFn484ro=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1634087219</vt:lpwstr>
  </property>
</Properties>
</file>